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4C7" w:rsidRDefault="003C14C7" w:rsidP="003C14C7">
      <w:pPr>
        <w:autoSpaceDE w:val="0"/>
        <w:autoSpaceDN w:val="0"/>
        <w:adjustRightInd w:val="0"/>
        <w:spacing w:after="0" w:line="240" w:lineRule="auto"/>
        <w:ind w:firstLine="708"/>
        <w:jc w:val="right"/>
        <w:rPr>
          <w:rFonts w:ascii="Times New Roman" w:hAnsi="Times New Roman" w:cs="Times New Roman"/>
          <w:b/>
          <w:i/>
          <w:sz w:val="28"/>
          <w:szCs w:val="28"/>
        </w:rPr>
      </w:pPr>
    </w:p>
    <w:p w:rsidR="001D356B"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Информация о </w:t>
      </w:r>
      <w:r w:rsidR="001D356B">
        <w:rPr>
          <w:rFonts w:ascii="Times New Roman" w:hAnsi="Times New Roman" w:cs="Times New Roman"/>
          <w:b/>
          <w:i/>
          <w:sz w:val="28"/>
          <w:szCs w:val="28"/>
        </w:rPr>
        <w:t xml:space="preserve">потенциальных </w:t>
      </w:r>
      <w:r w:rsidRPr="00BD241F">
        <w:rPr>
          <w:rFonts w:ascii="Times New Roman" w:hAnsi="Times New Roman" w:cs="Times New Roman"/>
          <w:b/>
          <w:i/>
          <w:sz w:val="28"/>
          <w:szCs w:val="28"/>
        </w:rPr>
        <w:t xml:space="preserve">лучших региональных практиках, </w:t>
      </w:r>
    </w:p>
    <w:p w:rsidR="003C14C7"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внедренных </w:t>
      </w:r>
      <w:r w:rsidR="001D356B">
        <w:rPr>
          <w:rFonts w:ascii="Times New Roman" w:hAnsi="Times New Roman" w:cs="Times New Roman"/>
          <w:b/>
          <w:i/>
          <w:sz w:val="28"/>
          <w:szCs w:val="28"/>
        </w:rPr>
        <w:t xml:space="preserve">в Мурманской области </w:t>
      </w:r>
      <w:r w:rsidRPr="00BD241F">
        <w:rPr>
          <w:rFonts w:ascii="Times New Roman" w:hAnsi="Times New Roman" w:cs="Times New Roman"/>
          <w:b/>
          <w:i/>
          <w:sz w:val="28"/>
          <w:szCs w:val="28"/>
        </w:rPr>
        <w:t>по итогам отчетного года</w:t>
      </w:r>
    </w:p>
    <w:p w:rsidR="00C00DB6" w:rsidRDefault="00C00DB6" w:rsidP="00C00DB6">
      <w:pPr>
        <w:autoSpaceDE w:val="0"/>
        <w:autoSpaceDN w:val="0"/>
        <w:adjustRightInd w:val="0"/>
        <w:spacing w:after="0" w:line="240" w:lineRule="auto"/>
        <w:jc w:val="both"/>
        <w:rPr>
          <w:rFonts w:ascii="Times New Roman" w:hAnsi="Times New Roman"/>
          <w:b/>
          <w:bCs/>
          <w:color w:val="000000"/>
          <w:sz w:val="24"/>
          <w:szCs w:val="24"/>
        </w:rPr>
      </w:pPr>
    </w:p>
    <w:p w:rsidR="00C00DB6" w:rsidRDefault="00C00DB6" w:rsidP="00C00DB6">
      <w:pPr>
        <w:autoSpaceDE w:val="0"/>
        <w:autoSpaceDN w:val="0"/>
        <w:adjustRightInd w:val="0"/>
        <w:spacing w:after="0" w:line="240" w:lineRule="auto"/>
        <w:ind w:firstLine="708"/>
        <w:jc w:val="both"/>
        <w:rPr>
          <w:rFonts w:ascii="Times New Roman" w:hAnsi="Times New Roman"/>
          <w:b/>
          <w:bCs/>
          <w:color w:val="000000"/>
          <w:sz w:val="24"/>
          <w:szCs w:val="24"/>
        </w:rPr>
      </w:pPr>
    </w:p>
    <w:p w:rsidR="00AC71F9" w:rsidRPr="0030208F" w:rsidRDefault="00C00DB6" w:rsidP="00C00DB6">
      <w:pPr>
        <w:autoSpaceDE w:val="0"/>
        <w:autoSpaceDN w:val="0"/>
        <w:adjustRightInd w:val="0"/>
        <w:spacing w:after="0" w:line="240" w:lineRule="auto"/>
        <w:jc w:val="both"/>
        <w:rPr>
          <w:rFonts w:ascii="Times New Roman" w:hAnsi="Times New Roman"/>
          <w:bCs/>
          <w:i/>
          <w:iCs/>
          <w:color w:val="000000"/>
          <w:sz w:val="24"/>
          <w:szCs w:val="24"/>
        </w:rPr>
      </w:pPr>
      <w:r w:rsidRPr="002F5A7A">
        <w:rPr>
          <w:rFonts w:ascii="Times New Roman" w:hAnsi="Times New Roman"/>
          <w:b/>
          <w:bCs/>
          <w:color w:val="000000"/>
          <w:sz w:val="24"/>
          <w:szCs w:val="24"/>
        </w:rPr>
        <w:t xml:space="preserve">ПРАКТИКА № 1 </w:t>
      </w:r>
      <w:r w:rsidR="00AC71F9">
        <w:rPr>
          <w:rFonts w:ascii="Times New Roman" w:hAnsi="Times New Roman"/>
          <w:b/>
          <w:bCs/>
          <w:color w:val="000000"/>
          <w:sz w:val="24"/>
          <w:szCs w:val="24"/>
        </w:rPr>
        <w:t>М</w:t>
      </w:r>
      <w:r w:rsidR="00AC71F9" w:rsidRPr="00AC71F9">
        <w:rPr>
          <w:rFonts w:ascii="Times New Roman" w:hAnsi="Times New Roman"/>
          <w:b/>
          <w:bCs/>
          <w:color w:val="000000"/>
          <w:sz w:val="24"/>
          <w:szCs w:val="24"/>
        </w:rPr>
        <w:t xml:space="preserve">униципальный </w:t>
      </w:r>
      <w:proofErr w:type="spellStart"/>
      <w:r w:rsidR="00AC71F9" w:rsidRPr="00AC71F9">
        <w:rPr>
          <w:rFonts w:ascii="Times New Roman" w:hAnsi="Times New Roman"/>
          <w:b/>
          <w:bCs/>
          <w:color w:val="000000"/>
          <w:sz w:val="24"/>
          <w:szCs w:val="24"/>
        </w:rPr>
        <w:t>турликбез</w:t>
      </w:r>
      <w:proofErr w:type="spellEnd"/>
      <w:r w:rsidR="00AC71F9" w:rsidRPr="00AC71F9">
        <w:rPr>
          <w:rFonts w:ascii="Times New Roman" w:hAnsi="Times New Roman"/>
          <w:b/>
          <w:bCs/>
          <w:color w:val="000000"/>
          <w:sz w:val="24"/>
          <w:szCs w:val="24"/>
        </w:rPr>
        <w:t xml:space="preserve"> </w:t>
      </w:r>
      <w:r w:rsidRPr="002F5A7A">
        <w:rPr>
          <w:rFonts w:ascii="Times New Roman" w:hAnsi="Times New Roman"/>
          <w:bCs/>
          <w:i/>
          <w:iCs/>
          <w:color w:val="000000"/>
          <w:sz w:val="24"/>
          <w:szCs w:val="24"/>
        </w:rPr>
        <w:t xml:space="preserve">(Представлена </w:t>
      </w:r>
      <w:hyperlink r:id="rId8" w:tgtFrame="_blank" w:history="1">
        <w:r w:rsidR="0030208F" w:rsidRPr="0030208F">
          <w:rPr>
            <w:rFonts w:ascii="Times New Roman" w:hAnsi="Times New Roman"/>
            <w:bCs/>
            <w:i/>
            <w:iCs/>
            <w:color w:val="000000"/>
            <w:sz w:val="24"/>
            <w:szCs w:val="24"/>
          </w:rPr>
          <w:t>Комитет</w:t>
        </w:r>
        <w:r w:rsidR="0030208F">
          <w:rPr>
            <w:rFonts w:ascii="Times New Roman" w:hAnsi="Times New Roman"/>
            <w:bCs/>
            <w:i/>
            <w:iCs/>
            <w:color w:val="000000"/>
            <w:sz w:val="24"/>
            <w:szCs w:val="24"/>
          </w:rPr>
          <w:t>ом</w:t>
        </w:r>
        <w:r w:rsidR="0030208F" w:rsidRPr="0030208F">
          <w:rPr>
            <w:rFonts w:ascii="Times New Roman" w:hAnsi="Times New Roman"/>
            <w:bCs/>
            <w:i/>
            <w:iCs/>
            <w:color w:val="000000"/>
            <w:sz w:val="24"/>
            <w:szCs w:val="24"/>
          </w:rPr>
          <w:t xml:space="preserve"> по туризму Мурманской области</w:t>
        </w:r>
      </w:hyperlink>
      <w:r w:rsidRPr="002F5A7A">
        <w:rPr>
          <w:rFonts w:ascii="Times New Roman" w:hAnsi="Times New Roman"/>
          <w:bCs/>
          <w:i/>
          <w:iCs/>
          <w:color w:val="000000"/>
          <w:sz w:val="24"/>
          <w:szCs w:val="24"/>
        </w:rPr>
        <w:t>)</w:t>
      </w:r>
      <w:bookmarkStart w:id="0" w:name="_GoBack"/>
      <w:bookmarkEnd w:id="0"/>
    </w:p>
    <w:tbl>
      <w:tblPr>
        <w:tblStyle w:val="a5"/>
        <w:tblW w:w="0" w:type="auto"/>
        <w:tblLook w:val="04A0" w:firstRow="1" w:lastRow="0" w:firstColumn="1" w:lastColumn="0" w:noHBand="0" w:noVBand="1"/>
      </w:tblPr>
      <w:tblGrid>
        <w:gridCol w:w="3209"/>
        <w:gridCol w:w="11351"/>
      </w:tblGrid>
      <w:tr w:rsidR="00C00DB6" w:rsidRPr="00D370C5" w:rsidTr="00BE1CE1">
        <w:tc>
          <w:tcPr>
            <w:tcW w:w="3209" w:type="dxa"/>
          </w:tcPr>
          <w:p w:rsidR="00C00DB6" w:rsidRPr="00517145" w:rsidRDefault="00C00DB6" w:rsidP="006D4CD5">
            <w:pPr>
              <w:autoSpaceDE w:val="0"/>
              <w:autoSpaceDN w:val="0"/>
              <w:adjustRightInd w:val="0"/>
              <w:rPr>
                <w:rFonts w:ascii="Times New Roman" w:hAnsi="Times New Roman"/>
                <w:sz w:val="24"/>
                <w:szCs w:val="24"/>
              </w:rPr>
            </w:pPr>
            <w:r w:rsidRPr="00517145">
              <w:rPr>
                <w:rFonts w:ascii="Times New Roman" w:hAnsi="Times New Roman"/>
                <w:sz w:val="24"/>
                <w:szCs w:val="24"/>
              </w:rPr>
              <w:t>Наименование лучшей практики по содействию развитию конкуренции в Мурманской области</w:t>
            </w:r>
          </w:p>
        </w:tc>
        <w:tc>
          <w:tcPr>
            <w:tcW w:w="11353" w:type="dxa"/>
          </w:tcPr>
          <w:p w:rsidR="00C00DB6" w:rsidRPr="00886AF0" w:rsidRDefault="00AC71F9" w:rsidP="00886AF0">
            <w:pPr>
              <w:jc w:val="both"/>
              <w:rPr>
                <w:rFonts w:ascii="Times New Roman" w:hAnsi="Times New Roman" w:cs="Times New Roman"/>
                <w:sz w:val="24"/>
                <w:szCs w:val="24"/>
              </w:rPr>
            </w:pPr>
            <w:r>
              <w:rPr>
                <w:rFonts w:ascii="Times New Roman" w:hAnsi="Times New Roman" w:cs="Times New Roman"/>
                <w:sz w:val="24"/>
                <w:szCs w:val="24"/>
              </w:rPr>
              <w:t>М</w:t>
            </w:r>
            <w:r w:rsidRPr="00AC71F9">
              <w:rPr>
                <w:rFonts w:ascii="Times New Roman" w:hAnsi="Times New Roman" w:cs="Times New Roman"/>
                <w:sz w:val="24"/>
                <w:szCs w:val="24"/>
              </w:rPr>
              <w:t xml:space="preserve">униципальный </w:t>
            </w:r>
            <w:proofErr w:type="spellStart"/>
            <w:r w:rsidRPr="00AC71F9">
              <w:rPr>
                <w:rFonts w:ascii="Times New Roman" w:hAnsi="Times New Roman" w:cs="Times New Roman"/>
                <w:sz w:val="24"/>
                <w:szCs w:val="24"/>
              </w:rPr>
              <w:t>турликбез</w:t>
            </w:r>
            <w:proofErr w:type="spellEnd"/>
          </w:p>
        </w:tc>
      </w:tr>
      <w:tr w:rsidR="00C00DB6" w:rsidRPr="00D370C5" w:rsidTr="00BE1CE1">
        <w:tc>
          <w:tcPr>
            <w:tcW w:w="3209" w:type="dxa"/>
          </w:tcPr>
          <w:p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t>Краткое описание успешной практики</w:t>
            </w:r>
          </w:p>
        </w:tc>
        <w:tc>
          <w:tcPr>
            <w:tcW w:w="11353" w:type="dxa"/>
          </w:tcPr>
          <w:p w:rsidR="000026D5" w:rsidRPr="004072E7" w:rsidRDefault="000026D5" w:rsidP="00AC71F9">
            <w:pPr>
              <w:jc w:val="both"/>
              <w:rPr>
                <w:rFonts w:ascii="Times New Roman" w:hAnsi="Times New Roman"/>
                <w:bCs/>
                <w:sz w:val="24"/>
                <w:szCs w:val="24"/>
              </w:rPr>
            </w:pPr>
            <w:r>
              <w:rPr>
                <w:rFonts w:ascii="Times New Roman" w:hAnsi="Times New Roman"/>
                <w:bCs/>
                <w:sz w:val="24"/>
                <w:szCs w:val="24"/>
              </w:rPr>
              <w:t xml:space="preserve">Задача: </w:t>
            </w:r>
            <w:r w:rsidRPr="004072E7">
              <w:rPr>
                <w:rFonts w:ascii="Times New Roman" w:hAnsi="Times New Roman"/>
                <w:bCs/>
                <w:sz w:val="24"/>
                <w:szCs w:val="24"/>
              </w:rPr>
              <w:t xml:space="preserve">Сегодня растет количество возвратных туристов, гости готовы приезжать к нам снова и снова, и задача региона предлагать широкую линейку качественных туристических программ по всей области. </w:t>
            </w:r>
          </w:p>
          <w:p w:rsidR="000026D5" w:rsidRPr="004072E7" w:rsidRDefault="000026D5" w:rsidP="00AC71F9">
            <w:pPr>
              <w:jc w:val="both"/>
              <w:rPr>
                <w:rFonts w:ascii="Times New Roman" w:hAnsi="Times New Roman"/>
                <w:bCs/>
                <w:sz w:val="24"/>
                <w:szCs w:val="24"/>
              </w:rPr>
            </w:pPr>
            <w:r w:rsidRPr="004072E7">
              <w:rPr>
                <w:rFonts w:ascii="Times New Roman" w:hAnsi="Times New Roman"/>
                <w:bCs/>
                <w:sz w:val="24"/>
                <w:szCs w:val="24"/>
              </w:rPr>
              <w:t xml:space="preserve">И в 2023 году в регионе началось внедрение нового системного подхода к работе с муниципалитетами. </w:t>
            </w:r>
          </w:p>
          <w:p w:rsidR="000026D5" w:rsidRPr="004072E7" w:rsidRDefault="000026D5" w:rsidP="00AC71F9">
            <w:pPr>
              <w:jc w:val="both"/>
              <w:rPr>
                <w:rFonts w:ascii="Times New Roman" w:hAnsi="Times New Roman"/>
                <w:bCs/>
                <w:sz w:val="24"/>
                <w:szCs w:val="24"/>
              </w:rPr>
            </w:pPr>
            <w:r w:rsidRPr="004072E7">
              <w:rPr>
                <w:rFonts w:ascii="Times New Roman" w:hAnsi="Times New Roman"/>
                <w:bCs/>
                <w:sz w:val="24"/>
                <w:szCs w:val="24"/>
              </w:rPr>
              <w:t>Первая ступень: Совместное планирование развития туризма в муниципалитетах по единому стандарту.</w:t>
            </w:r>
          </w:p>
          <w:p w:rsidR="000026D5" w:rsidRPr="004072E7" w:rsidRDefault="000026D5" w:rsidP="000026D5">
            <w:pPr>
              <w:ind w:firstLine="708"/>
              <w:jc w:val="both"/>
              <w:rPr>
                <w:rFonts w:ascii="Times New Roman" w:hAnsi="Times New Roman"/>
                <w:bCs/>
                <w:sz w:val="24"/>
                <w:szCs w:val="24"/>
              </w:rPr>
            </w:pPr>
          </w:p>
          <w:p w:rsidR="000026D5" w:rsidRPr="004072E7" w:rsidRDefault="000026D5" w:rsidP="00AC71F9">
            <w:pPr>
              <w:jc w:val="both"/>
              <w:rPr>
                <w:rFonts w:ascii="Times New Roman" w:hAnsi="Times New Roman"/>
                <w:bCs/>
                <w:sz w:val="24"/>
                <w:szCs w:val="24"/>
              </w:rPr>
            </w:pPr>
            <w:r w:rsidRPr="004072E7">
              <w:rPr>
                <w:rFonts w:ascii="Times New Roman" w:hAnsi="Times New Roman"/>
                <w:bCs/>
                <w:sz w:val="24"/>
                <w:szCs w:val="24"/>
              </w:rPr>
              <w:t>Все мероприятия и инструменты планов сгруппированы в 5 блоков: «Развитие инфраструктуры», «Привлечение кадров», «Развитие маршрутов и туристических продуктов», «Маркетинг и продвижение», а также формирование календаря событийных мероприятий, на которых ждут туристов - «51 событие».</w:t>
            </w:r>
          </w:p>
          <w:p w:rsidR="000026D5" w:rsidRPr="004072E7" w:rsidRDefault="000026D5" w:rsidP="00AC71F9">
            <w:pPr>
              <w:jc w:val="both"/>
              <w:rPr>
                <w:rFonts w:ascii="Times New Roman" w:hAnsi="Times New Roman"/>
                <w:bCs/>
                <w:sz w:val="24"/>
                <w:szCs w:val="24"/>
              </w:rPr>
            </w:pPr>
            <w:r w:rsidRPr="004072E7">
              <w:rPr>
                <w:rFonts w:ascii="Times New Roman" w:hAnsi="Times New Roman"/>
                <w:bCs/>
                <w:sz w:val="24"/>
                <w:szCs w:val="24"/>
              </w:rPr>
              <w:t>Процесс разработки планов по развитию туризма в муниципалитетах стартовал в июле текущего года с определения главной проблемы и формулировки цели. Проблемы и цели в каждом муниципалитете свои, так же, как и уникальные особенности, вокруг которых и строится вся работа.</w:t>
            </w:r>
          </w:p>
          <w:p w:rsidR="000026D5" w:rsidRPr="004072E7" w:rsidRDefault="000026D5" w:rsidP="00AC71F9">
            <w:pPr>
              <w:jc w:val="both"/>
              <w:rPr>
                <w:rFonts w:ascii="Times New Roman" w:hAnsi="Times New Roman"/>
                <w:bCs/>
                <w:sz w:val="24"/>
                <w:szCs w:val="24"/>
              </w:rPr>
            </w:pPr>
            <w:r w:rsidRPr="004072E7">
              <w:rPr>
                <w:rFonts w:ascii="Times New Roman" w:hAnsi="Times New Roman"/>
                <w:bCs/>
                <w:sz w:val="24"/>
                <w:szCs w:val="24"/>
              </w:rPr>
              <w:t>Разработка планов проведена в несколько этапов:</w:t>
            </w:r>
          </w:p>
          <w:p w:rsidR="000026D5" w:rsidRPr="004072E7" w:rsidRDefault="000026D5" w:rsidP="00AC71F9">
            <w:pPr>
              <w:jc w:val="both"/>
              <w:rPr>
                <w:rFonts w:ascii="Times New Roman" w:hAnsi="Times New Roman"/>
                <w:bCs/>
                <w:sz w:val="24"/>
                <w:szCs w:val="24"/>
              </w:rPr>
            </w:pPr>
            <w:r w:rsidRPr="004072E7">
              <w:rPr>
                <w:rFonts w:ascii="Times New Roman" w:hAnsi="Times New Roman"/>
                <w:bCs/>
                <w:sz w:val="24"/>
                <w:szCs w:val="24"/>
              </w:rPr>
              <w:t>- разработка проектов планов развития туризма администрацией каждого муниципалитета совместно с Комитетом по туризму Мурманской области;</w:t>
            </w:r>
          </w:p>
          <w:p w:rsidR="000026D5" w:rsidRPr="004072E7" w:rsidRDefault="000026D5" w:rsidP="00AC71F9">
            <w:pPr>
              <w:jc w:val="both"/>
              <w:rPr>
                <w:rFonts w:ascii="Times New Roman" w:hAnsi="Times New Roman"/>
                <w:bCs/>
                <w:sz w:val="24"/>
                <w:szCs w:val="24"/>
              </w:rPr>
            </w:pPr>
            <w:r w:rsidRPr="004072E7">
              <w:rPr>
                <w:rFonts w:ascii="Times New Roman" w:hAnsi="Times New Roman"/>
                <w:bCs/>
                <w:sz w:val="24"/>
                <w:szCs w:val="24"/>
              </w:rPr>
              <w:t>- живая встреча с предпринимательским сообществом и другими заинтересованными организациями в каждом муниципалитете для открытого обсуждения проекта плана, сбора предложений, увеличения количества предпринимательских инициатив, а также формирования единого информационного поля и обеспечения открытости планов;</w:t>
            </w:r>
          </w:p>
          <w:p w:rsidR="000026D5" w:rsidRPr="004072E7" w:rsidRDefault="000026D5" w:rsidP="000026D5">
            <w:pPr>
              <w:ind w:firstLine="708"/>
              <w:jc w:val="both"/>
              <w:rPr>
                <w:rFonts w:ascii="Times New Roman" w:hAnsi="Times New Roman"/>
                <w:bCs/>
                <w:sz w:val="24"/>
                <w:szCs w:val="24"/>
              </w:rPr>
            </w:pPr>
            <w:r w:rsidRPr="004072E7">
              <w:rPr>
                <w:rFonts w:ascii="Times New Roman" w:hAnsi="Times New Roman"/>
                <w:bCs/>
                <w:sz w:val="24"/>
                <w:szCs w:val="24"/>
              </w:rPr>
              <w:t xml:space="preserve">- живая встреча с активной молодежью в каждом муниципалитете для обсуждения планов, мягкого </w:t>
            </w:r>
            <w:proofErr w:type="spellStart"/>
            <w:r w:rsidRPr="004072E7">
              <w:rPr>
                <w:rFonts w:ascii="Times New Roman" w:hAnsi="Times New Roman"/>
                <w:bCs/>
                <w:sz w:val="24"/>
                <w:szCs w:val="24"/>
              </w:rPr>
              <w:t>профориентирования</w:t>
            </w:r>
            <w:proofErr w:type="spellEnd"/>
            <w:r w:rsidRPr="004072E7">
              <w:rPr>
                <w:rFonts w:ascii="Times New Roman" w:hAnsi="Times New Roman"/>
                <w:bCs/>
                <w:sz w:val="24"/>
                <w:szCs w:val="24"/>
              </w:rPr>
              <w:t>, формирования общего информационного поля.</w:t>
            </w:r>
          </w:p>
          <w:p w:rsidR="000026D5" w:rsidRPr="004072E7" w:rsidRDefault="000026D5" w:rsidP="000026D5">
            <w:pPr>
              <w:ind w:firstLine="708"/>
              <w:jc w:val="both"/>
              <w:rPr>
                <w:rFonts w:ascii="Times New Roman" w:hAnsi="Times New Roman"/>
                <w:bCs/>
                <w:sz w:val="24"/>
                <w:szCs w:val="24"/>
              </w:rPr>
            </w:pPr>
            <w:r w:rsidRPr="004072E7">
              <w:rPr>
                <w:rFonts w:ascii="Times New Roman" w:hAnsi="Times New Roman"/>
                <w:bCs/>
                <w:sz w:val="24"/>
                <w:szCs w:val="24"/>
              </w:rPr>
              <w:t>Вторая ступень: Помощь муниципалитетам с реализацией планов</w:t>
            </w:r>
          </w:p>
          <w:p w:rsidR="000026D5" w:rsidRPr="004072E7" w:rsidRDefault="000026D5" w:rsidP="000026D5">
            <w:pPr>
              <w:ind w:firstLine="708"/>
              <w:jc w:val="both"/>
              <w:rPr>
                <w:rFonts w:ascii="Times New Roman" w:hAnsi="Times New Roman"/>
                <w:bCs/>
                <w:sz w:val="24"/>
                <w:szCs w:val="24"/>
              </w:rPr>
            </w:pPr>
            <w:r w:rsidRPr="004072E7">
              <w:rPr>
                <w:rFonts w:ascii="Times New Roman" w:hAnsi="Times New Roman"/>
                <w:bCs/>
                <w:sz w:val="24"/>
                <w:szCs w:val="24"/>
              </w:rPr>
              <w:t xml:space="preserve">Важным элементом является повышение профессиональных компетенций муниципальных команд в рамках просветительского проекта «Муниципальный </w:t>
            </w:r>
            <w:proofErr w:type="spellStart"/>
            <w:r w:rsidRPr="004072E7">
              <w:rPr>
                <w:rFonts w:ascii="Times New Roman" w:hAnsi="Times New Roman"/>
                <w:bCs/>
                <w:sz w:val="24"/>
                <w:szCs w:val="24"/>
              </w:rPr>
              <w:t>турликбез</w:t>
            </w:r>
            <w:proofErr w:type="spellEnd"/>
            <w:r w:rsidRPr="004072E7">
              <w:rPr>
                <w:rFonts w:ascii="Times New Roman" w:hAnsi="Times New Roman"/>
                <w:bCs/>
                <w:sz w:val="24"/>
                <w:szCs w:val="24"/>
              </w:rPr>
              <w:t xml:space="preserve">». Проект предусматривает серию практических семинаров, направленных на формирование у муниципальных служащих навыков, </w:t>
            </w:r>
            <w:r w:rsidRPr="004072E7">
              <w:rPr>
                <w:rFonts w:ascii="Times New Roman" w:hAnsi="Times New Roman"/>
                <w:bCs/>
                <w:sz w:val="24"/>
                <w:szCs w:val="24"/>
              </w:rPr>
              <w:lastRenderedPageBreak/>
              <w:t>необходимых для успешной реализации мероприятий, предусмотренных планами развития туризма. Первое мероприятие состоялось в г. Мурманске в июле 2023 года. В этом году у проекта большой план работы.</w:t>
            </w:r>
          </w:p>
          <w:p w:rsidR="000026D5" w:rsidRPr="004072E7" w:rsidRDefault="000026D5" w:rsidP="000026D5">
            <w:pPr>
              <w:ind w:firstLine="708"/>
              <w:jc w:val="both"/>
              <w:rPr>
                <w:rFonts w:ascii="Times New Roman" w:hAnsi="Times New Roman"/>
                <w:bCs/>
                <w:sz w:val="24"/>
                <w:szCs w:val="24"/>
              </w:rPr>
            </w:pPr>
            <w:r w:rsidRPr="004072E7">
              <w:rPr>
                <w:rFonts w:ascii="Times New Roman" w:hAnsi="Times New Roman"/>
                <w:bCs/>
                <w:sz w:val="24"/>
                <w:szCs w:val="24"/>
              </w:rPr>
              <w:t xml:space="preserve">Третья ступень: Мотивация и стимулирование деятельности с помощью </w:t>
            </w:r>
            <w:proofErr w:type="spellStart"/>
            <w:r w:rsidRPr="004072E7">
              <w:rPr>
                <w:rFonts w:ascii="Times New Roman" w:hAnsi="Times New Roman"/>
                <w:bCs/>
                <w:sz w:val="24"/>
                <w:szCs w:val="24"/>
              </w:rPr>
              <w:t>турстандарта</w:t>
            </w:r>
            <w:proofErr w:type="spellEnd"/>
            <w:r w:rsidRPr="004072E7">
              <w:rPr>
                <w:rFonts w:ascii="Times New Roman" w:hAnsi="Times New Roman"/>
                <w:bCs/>
                <w:sz w:val="24"/>
                <w:szCs w:val="24"/>
              </w:rPr>
              <w:t xml:space="preserve"> для муниципалитетов.</w:t>
            </w:r>
          </w:p>
          <w:p w:rsidR="00C00DB6" w:rsidRPr="000026D5" w:rsidRDefault="000026D5" w:rsidP="000026D5">
            <w:pPr>
              <w:ind w:firstLine="708"/>
              <w:jc w:val="both"/>
              <w:rPr>
                <w:rFonts w:ascii="Times New Roman" w:hAnsi="Times New Roman"/>
                <w:bCs/>
                <w:sz w:val="24"/>
                <w:szCs w:val="24"/>
              </w:rPr>
            </w:pPr>
            <w:proofErr w:type="spellStart"/>
            <w:r w:rsidRPr="004072E7">
              <w:rPr>
                <w:rFonts w:ascii="Times New Roman" w:hAnsi="Times New Roman"/>
                <w:bCs/>
                <w:sz w:val="24"/>
                <w:szCs w:val="24"/>
              </w:rPr>
              <w:t>Турстандарт</w:t>
            </w:r>
            <w:proofErr w:type="spellEnd"/>
            <w:r w:rsidRPr="004072E7">
              <w:rPr>
                <w:rFonts w:ascii="Times New Roman" w:hAnsi="Times New Roman"/>
                <w:bCs/>
                <w:sz w:val="24"/>
                <w:szCs w:val="24"/>
              </w:rPr>
              <w:t xml:space="preserve"> содержит систему </w:t>
            </w:r>
            <w:proofErr w:type="spellStart"/>
            <w:r w:rsidRPr="004072E7">
              <w:rPr>
                <w:rFonts w:ascii="Times New Roman" w:hAnsi="Times New Roman"/>
                <w:bCs/>
                <w:sz w:val="24"/>
                <w:szCs w:val="24"/>
              </w:rPr>
              <w:t>рейтингования</w:t>
            </w:r>
            <w:proofErr w:type="spellEnd"/>
            <w:r w:rsidRPr="004072E7">
              <w:rPr>
                <w:rFonts w:ascii="Times New Roman" w:hAnsi="Times New Roman"/>
                <w:bCs/>
                <w:sz w:val="24"/>
                <w:szCs w:val="24"/>
              </w:rPr>
              <w:t xml:space="preserve"> достижений муниципалитетов в процессе развития туризма на их территориях. Важно формировать объективную картину развития туризма в каждом муниципалитете и снизить влияния субъективных факторов оценки данных процессов.</w:t>
            </w:r>
          </w:p>
          <w:p w:rsidR="000026D5" w:rsidRPr="00D370C5" w:rsidRDefault="000026D5" w:rsidP="003E1966">
            <w:pPr>
              <w:jc w:val="both"/>
              <w:rPr>
                <w:rFonts w:ascii="Times New Roman" w:hAnsi="Times New Roman"/>
                <w:sz w:val="24"/>
                <w:szCs w:val="24"/>
              </w:rPr>
            </w:pPr>
          </w:p>
        </w:tc>
      </w:tr>
      <w:tr w:rsidR="00C00DB6" w:rsidRPr="00D370C5" w:rsidTr="00BE1CE1">
        <w:tc>
          <w:tcPr>
            <w:tcW w:w="3209" w:type="dxa"/>
          </w:tcPr>
          <w:p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lastRenderedPageBreak/>
              <w:t>Ресурсы, привлеченные для ее реализации</w:t>
            </w:r>
          </w:p>
        </w:tc>
        <w:tc>
          <w:tcPr>
            <w:tcW w:w="11353" w:type="dxa"/>
          </w:tcPr>
          <w:p w:rsidR="00C00DB6" w:rsidRPr="00D370C5" w:rsidRDefault="000026D5" w:rsidP="00EA7CFB">
            <w:pPr>
              <w:autoSpaceDE w:val="0"/>
              <w:autoSpaceDN w:val="0"/>
              <w:adjustRightInd w:val="0"/>
              <w:rPr>
                <w:rFonts w:ascii="Times New Roman" w:hAnsi="Times New Roman"/>
                <w:sz w:val="24"/>
                <w:szCs w:val="24"/>
              </w:rPr>
            </w:pPr>
            <w:r>
              <w:rPr>
                <w:rFonts w:ascii="Times New Roman" w:hAnsi="Times New Roman"/>
                <w:sz w:val="24"/>
                <w:szCs w:val="24"/>
              </w:rPr>
              <w:t>Бизнес, муниципальные органы, школьники</w:t>
            </w:r>
            <w:r w:rsidR="0091281B">
              <w:rPr>
                <w:rFonts w:ascii="Times New Roman" w:hAnsi="Times New Roman"/>
                <w:sz w:val="24"/>
                <w:szCs w:val="24"/>
              </w:rPr>
              <w:t xml:space="preserve"> и студенты</w:t>
            </w:r>
          </w:p>
        </w:tc>
      </w:tr>
      <w:tr w:rsidR="00C00DB6" w:rsidRPr="00D370C5" w:rsidTr="00BE1CE1">
        <w:tc>
          <w:tcPr>
            <w:tcW w:w="3209" w:type="dxa"/>
          </w:tcPr>
          <w:p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t>Описание результата</w:t>
            </w:r>
          </w:p>
        </w:tc>
        <w:tc>
          <w:tcPr>
            <w:tcW w:w="11353" w:type="dxa"/>
          </w:tcPr>
          <w:p w:rsidR="00EA7CFB" w:rsidRPr="00D370C5" w:rsidRDefault="000026D5" w:rsidP="000026D5">
            <w:pPr>
              <w:autoSpaceDE w:val="0"/>
              <w:autoSpaceDN w:val="0"/>
              <w:adjustRightInd w:val="0"/>
              <w:jc w:val="both"/>
              <w:rPr>
                <w:rFonts w:ascii="Times New Roman" w:hAnsi="Times New Roman"/>
                <w:sz w:val="24"/>
                <w:szCs w:val="24"/>
              </w:rPr>
            </w:pPr>
            <w:r>
              <w:rPr>
                <w:rFonts w:ascii="Times New Roman" w:hAnsi="Times New Roman"/>
                <w:bCs/>
                <w:sz w:val="24"/>
                <w:szCs w:val="24"/>
              </w:rPr>
              <w:t>Р</w:t>
            </w:r>
            <w:r w:rsidRPr="004072E7">
              <w:rPr>
                <w:rFonts w:ascii="Times New Roman" w:hAnsi="Times New Roman"/>
                <w:bCs/>
                <w:sz w:val="24"/>
                <w:szCs w:val="24"/>
              </w:rPr>
              <w:t xml:space="preserve">азработаны планы </w:t>
            </w:r>
            <w:r>
              <w:rPr>
                <w:rFonts w:ascii="Times New Roman" w:hAnsi="Times New Roman"/>
                <w:bCs/>
                <w:sz w:val="24"/>
                <w:szCs w:val="24"/>
              </w:rPr>
              <w:t xml:space="preserve">развития туристической отрасли </w:t>
            </w:r>
            <w:r w:rsidRPr="004072E7">
              <w:rPr>
                <w:rFonts w:ascii="Times New Roman" w:hAnsi="Times New Roman"/>
                <w:bCs/>
                <w:sz w:val="24"/>
                <w:szCs w:val="24"/>
              </w:rPr>
              <w:t>для муниципальных образований</w:t>
            </w:r>
            <w:r>
              <w:rPr>
                <w:rFonts w:ascii="Times New Roman" w:hAnsi="Times New Roman"/>
                <w:bCs/>
                <w:sz w:val="24"/>
                <w:szCs w:val="24"/>
              </w:rPr>
              <w:t xml:space="preserve"> с</w:t>
            </w:r>
            <w:r w:rsidRPr="004072E7">
              <w:rPr>
                <w:rFonts w:ascii="Times New Roman" w:hAnsi="Times New Roman"/>
                <w:bCs/>
                <w:sz w:val="24"/>
                <w:szCs w:val="24"/>
              </w:rPr>
              <w:t xml:space="preserve"> инструмент</w:t>
            </w:r>
            <w:r>
              <w:rPr>
                <w:rFonts w:ascii="Times New Roman" w:hAnsi="Times New Roman"/>
                <w:bCs/>
                <w:sz w:val="24"/>
                <w:szCs w:val="24"/>
              </w:rPr>
              <w:t>ами реализации мероприятий,</w:t>
            </w:r>
            <w:r w:rsidRPr="004072E7">
              <w:rPr>
                <w:rFonts w:ascii="Times New Roman" w:hAnsi="Times New Roman"/>
                <w:bCs/>
                <w:sz w:val="24"/>
                <w:szCs w:val="24"/>
              </w:rPr>
              <w:t xml:space="preserve"> сгруппирован</w:t>
            </w:r>
            <w:r>
              <w:rPr>
                <w:rFonts w:ascii="Times New Roman" w:hAnsi="Times New Roman"/>
                <w:bCs/>
                <w:sz w:val="24"/>
                <w:szCs w:val="24"/>
              </w:rPr>
              <w:t>ными</w:t>
            </w:r>
            <w:r w:rsidRPr="004072E7">
              <w:rPr>
                <w:rFonts w:ascii="Times New Roman" w:hAnsi="Times New Roman"/>
                <w:bCs/>
                <w:sz w:val="24"/>
                <w:szCs w:val="24"/>
              </w:rPr>
              <w:t xml:space="preserve"> в 5 блоков: «Развитие инфраструктуры», «Привлечение кадров», «Развитие маршрутов и туристических продуктов», «Маркетинг и продвижение», а также формирование календаря событийных мероприятий, на которых ждут туристов «51 событие».</w:t>
            </w:r>
          </w:p>
        </w:tc>
      </w:tr>
      <w:tr w:rsidR="00C00DB6" w:rsidRPr="00D370C5" w:rsidTr="00BE1CE1">
        <w:tc>
          <w:tcPr>
            <w:tcW w:w="3209" w:type="dxa"/>
          </w:tcPr>
          <w:p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t>Значение количественного (качественного) показателя результата</w:t>
            </w:r>
          </w:p>
        </w:tc>
        <w:tc>
          <w:tcPr>
            <w:tcW w:w="11353" w:type="dxa"/>
          </w:tcPr>
          <w:p w:rsidR="00151BD3" w:rsidRPr="00EA7CFB" w:rsidRDefault="000026D5" w:rsidP="000026D5">
            <w:pPr>
              <w:autoSpaceDE w:val="0"/>
              <w:autoSpaceDN w:val="0"/>
              <w:adjustRightInd w:val="0"/>
              <w:jc w:val="both"/>
              <w:rPr>
                <w:rFonts w:ascii="Times New Roman" w:hAnsi="Times New Roman"/>
                <w:sz w:val="24"/>
                <w:szCs w:val="24"/>
              </w:rPr>
            </w:pPr>
            <w:r>
              <w:rPr>
                <w:rFonts w:ascii="Times New Roman" w:hAnsi="Times New Roman"/>
                <w:bCs/>
                <w:sz w:val="24"/>
                <w:szCs w:val="24"/>
              </w:rPr>
              <w:t>Р</w:t>
            </w:r>
            <w:r w:rsidRPr="004072E7">
              <w:rPr>
                <w:rFonts w:ascii="Times New Roman" w:hAnsi="Times New Roman"/>
                <w:bCs/>
                <w:sz w:val="24"/>
                <w:szCs w:val="24"/>
              </w:rPr>
              <w:t>азработан</w:t>
            </w:r>
            <w:r>
              <w:rPr>
                <w:rFonts w:ascii="Times New Roman" w:hAnsi="Times New Roman"/>
                <w:bCs/>
                <w:sz w:val="24"/>
                <w:szCs w:val="24"/>
              </w:rPr>
              <w:t>о 14</w:t>
            </w:r>
            <w:r w:rsidRPr="004072E7">
              <w:rPr>
                <w:rFonts w:ascii="Times New Roman" w:hAnsi="Times New Roman"/>
                <w:bCs/>
                <w:sz w:val="24"/>
                <w:szCs w:val="24"/>
              </w:rPr>
              <w:t xml:space="preserve"> </w:t>
            </w:r>
            <w:r>
              <w:rPr>
                <w:rFonts w:ascii="Times New Roman" w:hAnsi="Times New Roman"/>
                <w:bCs/>
                <w:sz w:val="24"/>
                <w:szCs w:val="24"/>
              </w:rPr>
              <w:t>планов</w:t>
            </w:r>
            <w:r w:rsidR="006A7FE5">
              <w:rPr>
                <w:rFonts w:ascii="Times New Roman" w:hAnsi="Times New Roman"/>
                <w:bCs/>
                <w:sz w:val="24"/>
                <w:szCs w:val="24"/>
              </w:rPr>
              <w:t xml:space="preserve"> развития туризма</w:t>
            </w:r>
            <w:r w:rsidRPr="004072E7">
              <w:rPr>
                <w:rFonts w:ascii="Times New Roman" w:hAnsi="Times New Roman"/>
                <w:bCs/>
                <w:sz w:val="24"/>
                <w:szCs w:val="24"/>
              </w:rPr>
              <w:t>, проведен</w:t>
            </w:r>
            <w:r>
              <w:rPr>
                <w:rFonts w:ascii="Times New Roman" w:hAnsi="Times New Roman"/>
                <w:bCs/>
                <w:sz w:val="24"/>
                <w:szCs w:val="24"/>
              </w:rPr>
              <w:t>о 10</w:t>
            </w:r>
            <w:r w:rsidRPr="004072E7">
              <w:rPr>
                <w:rFonts w:ascii="Times New Roman" w:hAnsi="Times New Roman"/>
                <w:bCs/>
                <w:sz w:val="24"/>
                <w:szCs w:val="24"/>
              </w:rPr>
              <w:t xml:space="preserve"> очны</w:t>
            </w:r>
            <w:r>
              <w:rPr>
                <w:rFonts w:ascii="Times New Roman" w:hAnsi="Times New Roman"/>
                <w:bCs/>
                <w:sz w:val="24"/>
                <w:szCs w:val="24"/>
              </w:rPr>
              <w:t>х встреч</w:t>
            </w:r>
            <w:r w:rsidR="006A7FE5">
              <w:rPr>
                <w:rFonts w:ascii="Times New Roman" w:hAnsi="Times New Roman"/>
                <w:bCs/>
                <w:sz w:val="24"/>
                <w:szCs w:val="24"/>
              </w:rPr>
              <w:t xml:space="preserve"> </w:t>
            </w:r>
            <w:r w:rsidRPr="004072E7">
              <w:rPr>
                <w:rFonts w:ascii="Times New Roman" w:hAnsi="Times New Roman"/>
                <w:bCs/>
                <w:sz w:val="24"/>
                <w:szCs w:val="24"/>
              </w:rPr>
              <w:t>муниципалитетах.</w:t>
            </w:r>
          </w:p>
        </w:tc>
      </w:tr>
    </w:tbl>
    <w:p w:rsidR="007861FD" w:rsidRDefault="007861FD" w:rsidP="00C53E8D">
      <w:pPr>
        <w:jc w:val="center"/>
        <w:rPr>
          <w:rFonts w:ascii="Times New Roman" w:hAnsi="Times New Roman"/>
          <w:sz w:val="24"/>
          <w:szCs w:val="24"/>
        </w:rPr>
      </w:pPr>
    </w:p>
    <w:p w:rsidR="00AC3455" w:rsidRPr="00A13A38" w:rsidRDefault="00AC3455" w:rsidP="00AC3455">
      <w:pPr>
        <w:spacing w:after="0" w:line="240" w:lineRule="auto"/>
        <w:jc w:val="both"/>
        <w:rPr>
          <w:rFonts w:ascii="Times New Roman" w:hAnsi="Times New Roman"/>
          <w:bCs/>
          <w:i/>
          <w:iCs/>
          <w:color w:val="000000"/>
          <w:sz w:val="24"/>
          <w:szCs w:val="24"/>
        </w:rPr>
      </w:pPr>
      <w:r w:rsidRPr="00A13A38">
        <w:rPr>
          <w:rFonts w:ascii="Times New Roman" w:hAnsi="Times New Roman"/>
          <w:b/>
          <w:bCs/>
          <w:color w:val="000000"/>
          <w:sz w:val="24"/>
          <w:szCs w:val="24"/>
        </w:rPr>
        <w:t xml:space="preserve">ПРАКТИКА № </w:t>
      </w:r>
      <w:r>
        <w:rPr>
          <w:rFonts w:ascii="Times New Roman" w:hAnsi="Times New Roman"/>
          <w:b/>
          <w:bCs/>
          <w:color w:val="000000"/>
          <w:sz w:val="24"/>
          <w:szCs w:val="24"/>
        </w:rPr>
        <w:t xml:space="preserve">2 </w:t>
      </w:r>
      <w:r w:rsidRPr="000D5160">
        <w:rPr>
          <w:rFonts w:ascii="Times New Roman" w:hAnsi="Times New Roman"/>
          <w:b/>
          <w:bCs/>
          <w:color w:val="000000"/>
          <w:sz w:val="24"/>
          <w:szCs w:val="24"/>
        </w:rPr>
        <w:t>«</w:t>
      </w:r>
      <w:r w:rsidRPr="00FE6B76">
        <w:rPr>
          <w:rFonts w:ascii="Times New Roman" w:hAnsi="Times New Roman"/>
          <w:b/>
          <w:sz w:val="28"/>
          <w:szCs w:val="28"/>
          <w:lang w:val="en-US"/>
        </w:rPr>
        <w:t>SOS</w:t>
      </w:r>
      <w:r w:rsidRPr="00FE6B76">
        <w:rPr>
          <w:rFonts w:ascii="Times New Roman" w:hAnsi="Times New Roman"/>
          <w:b/>
          <w:sz w:val="28"/>
          <w:szCs w:val="28"/>
        </w:rPr>
        <w:t xml:space="preserve"> - покрышка</w:t>
      </w:r>
      <w:r w:rsidRPr="000D5160">
        <w:rPr>
          <w:rFonts w:ascii="Times New Roman" w:hAnsi="Times New Roman"/>
          <w:b/>
          <w:sz w:val="24"/>
          <w:szCs w:val="24"/>
        </w:rPr>
        <w:t>»</w:t>
      </w:r>
      <w:r w:rsidRPr="000D5160">
        <w:rPr>
          <w:rFonts w:ascii="Times New Roman" w:hAnsi="Times New Roman"/>
          <w:b/>
          <w:bCs/>
          <w:color w:val="000000"/>
          <w:sz w:val="24"/>
          <w:szCs w:val="24"/>
        </w:rPr>
        <w:t>.</w:t>
      </w:r>
      <w:r w:rsidRPr="00A13A38">
        <w:rPr>
          <w:rFonts w:ascii="Times New Roman" w:hAnsi="Times New Roman"/>
          <w:b/>
          <w:bCs/>
          <w:color w:val="000000"/>
          <w:sz w:val="24"/>
          <w:szCs w:val="24"/>
        </w:rPr>
        <w:t xml:space="preserve"> </w:t>
      </w:r>
      <w:r w:rsidRPr="00A13A38">
        <w:rPr>
          <w:rFonts w:ascii="Times New Roman" w:hAnsi="Times New Roman"/>
          <w:bCs/>
          <w:i/>
          <w:iCs/>
          <w:color w:val="000000"/>
          <w:sz w:val="24"/>
          <w:szCs w:val="24"/>
        </w:rPr>
        <w:t>(Представлена муниципальным образованием</w:t>
      </w:r>
      <w:r>
        <w:rPr>
          <w:rFonts w:ascii="Times New Roman" w:hAnsi="Times New Roman"/>
          <w:bCs/>
          <w:i/>
          <w:iCs/>
          <w:color w:val="000000"/>
          <w:sz w:val="24"/>
          <w:szCs w:val="24"/>
        </w:rPr>
        <w:t>:</w:t>
      </w:r>
      <w:r w:rsidRPr="00A13A38">
        <w:rPr>
          <w:rFonts w:ascii="Times New Roman" w:hAnsi="Times New Roman"/>
          <w:bCs/>
          <w:i/>
          <w:iCs/>
          <w:color w:val="000000"/>
          <w:sz w:val="24"/>
          <w:szCs w:val="24"/>
        </w:rPr>
        <w:t xml:space="preserve"> </w:t>
      </w:r>
      <w:r w:rsidRPr="00C473BE">
        <w:rPr>
          <w:rFonts w:ascii="Times New Roman" w:hAnsi="Times New Roman"/>
          <w:bCs/>
          <w:i/>
          <w:iCs/>
          <w:color w:val="000000"/>
          <w:sz w:val="24"/>
          <w:szCs w:val="24"/>
        </w:rPr>
        <w:t xml:space="preserve">город </w:t>
      </w:r>
      <w:r>
        <w:rPr>
          <w:rFonts w:ascii="Times New Roman" w:hAnsi="Times New Roman"/>
          <w:bCs/>
          <w:i/>
          <w:iCs/>
          <w:color w:val="000000"/>
          <w:sz w:val="24"/>
          <w:szCs w:val="24"/>
        </w:rPr>
        <w:t>Полярные Зори</w:t>
      </w:r>
      <w:r w:rsidRPr="00C473BE">
        <w:rPr>
          <w:rFonts w:ascii="Times New Roman" w:hAnsi="Times New Roman"/>
          <w:bCs/>
          <w:i/>
          <w:iCs/>
          <w:color w:val="000000"/>
          <w:sz w:val="24"/>
          <w:szCs w:val="24"/>
        </w:rPr>
        <w:t xml:space="preserve"> с подведомственной территорией</w:t>
      </w:r>
      <w:r w:rsidRPr="00A13A38">
        <w:rPr>
          <w:rFonts w:ascii="Times New Roman" w:hAnsi="Times New Roman"/>
          <w:bCs/>
          <w:i/>
          <w:iCs/>
          <w:color w:val="000000"/>
          <w:sz w:val="24"/>
          <w:szCs w:val="24"/>
        </w:rPr>
        <w:t>)</w:t>
      </w:r>
    </w:p>
    <w:tbl>
      <w:tblPr>
        <w:tblStyle w:val="a5"/>
        <w:tblW w:w="14596" w:type="dxa"/>
        <w:tblLook w:val="04A0" w:firstRow="1" w:lastRow="0" w:firstColumn="1" w:lastColumn="0" w:noHBand="0" w:noVBand="1"/>
      </w:tblPr>
      <w:tblGrid>
        <w:gridCol w:w="3256"/>
        <w:gridCol w:w="11340"/>
      </w:tblGrid>
      <w:tr w:rsidR="00AC3455" w:rsidRPr="00A7791B" w:rsidTr="008D74C5">
        <w:tc>
          <w:tcPr>
            <w:tcW w:w="3256" w:type="dxa"/>
          </w:tcPr>
          <w:p w:rsidR="00AC3455" w:rsidRPr="00A7791B" w:rsidRDefault="00AC3455" w:rsidP="00386DB5">
            <w:pPr>
              <w:autoSpaceDE w:val="0"/>
              <w:autoSpaceDN w:val="0"/>
              <w:adjustRightInd w:val="0"/>
              <w:rPr>
                <w:rFonts w:ascii="Times New Roman" w:hAnsi="Times New Roman"/>
                <w:sz w:val="24"/>
                <w:szCs w:val="24"/>
              </w:rPr>
            </w:pPr>
            <w:r w:rsidRPr="00A7791B">
              <w:rPr>
                <w:rFonts w:ascii="Times New Roman" w:hAnsi="Times New Roman"/>
                <w:sz w:val="24"/>
                <w:szCs w:val="24"/>
              </w:rPr>
              <w:t xml:space="preserve">Наименование лучшей практики по содействию развитию конкуренции </w:t>
            </w:r>
            <w:r>
              <w:rPr>
                <w:rFonts w:ascii="Times New Roman" w:hAnsi="Times New Roman"/>
                <w:sz w:val="24"/>
                <w:szCs w:val="24"/>
              </w:rPr>
              <w:t xml:space="preserve">в </w:t>
            </w:r>
            <w:r w:rsidRPr="00C66578">
              <w:rPr>
                <w:rFonts w:ascii="Times New Roman" w:hAnsi="Times New Roman"/>
                <w:sz w:val="24"/>
                <w:szCs w:val="24"/>
              </w:rPr>
              <w:t>муниципально</w:t>
            </w:r>
            <w:r>
              <w:rPr>
                <w:rFonts w:ascii="Times New Roman" w:hAnsi="Times New Roman"/>
                <w:sz w:val="24"/>
                <w:szCs w:val="24"/>
              </w:rPr>
              <w:t>м</w:t>
            </w:r>
            <w:r w:rsidRPr="00C66578">
              <w:rPr>
                <w:rFonts w:ascii="Times New Roman" w:hAnsi="Times New Roman"/>
                <w:sz w:val="24"/>
                <w:szCs w:val="24"/>
              </w:rPr>
              <w:t xml:space="preserve"> образовани</w:t>
            </w:r>
            <w:r>
              <w:rPr>
                <w:rFonts w:ascii="Times New Roman" w:hAnsi="Times New Roman"/>
                <w:sz w:val="24"/>
                <w:szCs w:val="24"/>
              </w:rPr>
              <w:t>и</w:t>
            </w:r>
            <w:r w:rsidRPr="00A7791B">
              <w:rPr>
                <w:rFonts w:ascii="Times New Roman" w:hAnsi="Times New Roman"/>
                <w:sz w:val="24"/>
                <w:szCs w:val="24"/>
              </w:rPr>
              <w:t xml:space="preserve"> Мурманской области</w:t>
            </w:r>
          </w:p>
        </w:tc>
        <w:tc>
          <w:tcPr>
            <w:tcW w:w="11340" w:type="dxa"/>
          </w:tcPr>
          <w:p w:rsidR="00AC3455" w:rsidRPr="00FE6B76" w:rsidRDefault="00AC3455" w:rsidP="00386DB5">
            <w:pPr>
              <w:autoSpaceDE w:val="0"/>
              <w:autoSpaceDN w:val="0"/>
              <w:adjustRightInd w:val="0"/>
              <w:rPr>
                <w:rFonts w:ascii="Times New Roman" w:hAnsi="Times New Roman"/>
                <w:b/>
                <w:i/>
                <w:sz w:val="24"/>
                <w:szCs w:val="24"/>
              </w:rPr>
            </w:pPr>
            <w:r w:rsidRPr="00FE6B76">
              <w:rPr>
                <w:rFonts w:ascii="Times New Roman" w:hAnsi="Times New Roman"/>
                <w:b/>
                <w:sz w:val="28"/>
                <w:szCs w:val="28"/>
                <w:lang w:val="en-US"/>
              </w:rPr>
              <w:t>SOS</w:t>
            </w:r>
            <w:r w:rsidRPr="00FE6B76">
              <w:rPr>
                <w:rFonts w:ascii="Times New Roman" w:hAnsi="Times New Roman"/>
                <w:b/>
                <w:sz w:val="28"/>
                <w:szCs w:val="28"/>
              </w:rPr>
              <w:t xml:space="preserve"> - покрышка</w:t>
            </w:r>
          </w:p>
        </w:tc>
      </w:tr>
      <w:tr w:rsidR="00AC3455" w:rsidRPr="00A7791B" w:rsidTr="008D74C5">
        <w:tc>
          <w:tcPr>
            <w:tcW w:w="3256" w:type="dxa"/>
          </w:tcPr>
          <w:p w:rsidR="00AC3455" w:rsidRPr="00A7791B" w:rsidRDefault="00AC3455" w:rsidP="00386DB5">
            <w:pPr>
              <w:autoSpaceDE w:val="0"/>
              <w:autoSpaceDN w:val="0"/>
              <w:adjustRightInd w:val="0"/>
              <w:rPr>
                <w:rFonts w:ascii="Times New Roman" w:hAnsi="Times New Roman"/>
                <w:sz w:val="24"/>
                <w:szCs w:val="24"/>
              </w:rPr>
            </w:pPr>
            <w:r w:rsidRPr="00A7791B">
              <w:rPr>
                <w:rFonts w:ascii="Times New Roman" w:hAnsi="Times New Roman"/>
                <w:sz w:val="24"/>
                <w:szCs w:val="24"/>
              </w:rPr>
              <w:t>Краткое описание успешной практики</w:t>
            </w:r>
          </w:p>
        </w:tc>
        <w:tc>
          <w:tcPr>
            <w:tcW w:w="11340" w:type="dxa"/>
          </w:tcPr>
          <w:p w:rsidR="00AC3455" w:rsidRPr="00C17E79" w:rsidRDefault="00AC3455" w:rsidP="00386DB5">
            <w:pPr>
              <w:rPr>
                <w:rFonts w:ascii="Times New Roman" w:eastAsia="Times New Roman" w:hAnsi="Times New Roman"/>
                <w:sz w:val="24"/>
                <w:szCs w:val="24"/>
                <w:lang w:eastAsia="ru-RU"/>
              </w:rPr>
            </w:pPr>
            <w:r w:rsidRPr="00C17E79">
              <w:rPr>
                <w:rFonts w:ascii="Times New Roman" w:eastAsia="Times New Roman" w:hAnsi="Times New Roman"/>
                <w:sz w:val="24"/>
                <w:szCs w:val="24"/>
                <w:lang w:eastAsia="ru-RU"/>
              </w:rPr>
              <w:t xml:space="preserve">В последние годы отечественная индустрия шин демонстрирует довольно высокие темпы роста. Объем производства шин в России ежегодно увеличивается в среднем на 9 -10%. В тоже время и увеличивается количество импортированных шин различных производителей. Проблема переработки и использования изношенных автошин имеет важное экономическое и экологическое значение. Вышедшие из эксплуатации изношенные шины являются источником загрязнения окружающей среды, носящим длительный характер, они не подвергаются биологическому разрушению и требуют постоянного наращивания площадей для хранения. </w:t>
            </w:r>
          </w:p>
          <w:p w:rsidR="00AC3455" w:rsidRPr="00C17E79" w:rsidRDefault="00AC3455" w:rsidP="00386DB5">
            <w:pPr>
              <w:autoSpaceDE w:val="0"/>
              <w:autoSpaceDN w:val="0"/>
              <w:adjustRightInd w:val="0"/>
              <w:rPr>
                <w:rFonts w:ascii="Times New Roman" w:hAnsi="Times New Roman"/>
                <w:sz w:val="24"/>
                <w:szCs w:val="24"/>
              </w:rPr>
            </w:pPr>
            <w:r w:rsidRPr="00C17E79">
              <w:rPr>
                <w:rFonts w:ascii="Times New Roman" w:eastAsia="Times New Roman" w:hAnsi="Times New Roman"/>
                <w:sz w:val="24"/>
                <w:szCs w:val="24"/>
                <w:lang w:eastAsia="ru-RU"/>
              </w:rPr>
              <w:t xml:space="preserve">В муниципальном образовании разработана и успешно реализуется муниципальная программа «Развитие системы обращения с коммунальными отходами в муниципальном образовании г. Полярные Зори с </w:t>
            </w:r>
            <w:r w:rsidRPr="00C17E79">
              <w:rPr>
                <w:rFonts w:ascii="Times New Roman" w:eastAsia="Times New Roman" w:hAnsi="Times New Roman"/>
                <w:sz w:val="24"/>
                <w:szCs w:val="24"/>
                <w:lang w:eastAsia="ru-RU"/>
              </w:rPr>
              <w:lastRenderedPageBreak/>
              <w:t>подведомственной территорией», в которую включено мероприятие «</w:t>
            </w:r>
            <w:r w:rsidRPr="00C17E79">
              <w:rPr>
                <w:rFonts w:ascii="Times New Roman" w:hAnsi="Times New Roman"/>
                <w:sz w:val="24"/>
                <w:szCs w:val="24"/>
              </w:rPr>
              <w:t xml:space="preserve">Сбор и </w:t>
            </w:r>
            <w:r w:rsidRPr="00C17E79">
              <w:rPr>
                <w:rFonts w:ascii="Times New Roman" w:eastAsia="Times New Roman" w:hAnsi="Times New Roman"/>
                <w:sz w:val="24"/>
                <w:szCs w:val="24"/>
                <w:lang w:eastAsia="ru-RU"/>
              </w:rPr>
              <w:t>утилизация автомобильных покрышек / батареек/1- 4 класса опасности в муниципальном образовании». В целях реализации данного мероприятия с 2022 года успешно реализуется работа по сбору и передачи в утилизацию автомобильных покрышек.</w:t>
            </w:r>
          </w:p>
        </w:tc>
      </w:tr>
      <w:tr w:rsidR="00AC3455" w:rsidRPr="00A7791B" w:rsidTr="008D74C5">
        <w:tc>
          <w:tcPr>
            <w:tcW w:w="3256" w:type="dxa"/>
          </w:tcPr>
          <w:p w:rsidR="00AC3455" w:rsidRPr="00A7791B" w:rsidRDefault="00AC3455" w:rsidP="00386DB5">
            <w:pPr>
              <w:autoSpaceDE w:val="0"/>
              <w:autoSpaceDN w:val="0"/>
              <w:adjustRightInd w:val="0"/>
              <w:rPr>
                <w:rFonts w:ascii="Times New Roman" w:hAnsi="Times New Roman"/>
                <w:sz w:val="24"/>
                <w:szCs w:val="24"/>
              </w:rPr>
            </w:pPr>
            <w:r w:rsidRPr="00A7791B">
              <w:rPr>
                <w:rFonts w:ascii="Times New Roman" w:hAnsi="Times New Roman"/>
                <w:sz w:val="24"/>
                <w:szCs w:val="24"/>
              </w:rPr>
              <w:lastRenderedPageBreak/>
              <w:t>Ресурсы, привлеченные для ее реализации</w:t>
            </w:r>
          </w:p>
        </w:tc>
        <w:tc>
          <w:tcPr>
            <w:tcW w:w="11340" w:type="dxa"/>
          </w:tcPr>
          <w:p w:rsidR="00AC3455" w:rsidRPr="00C17E79" w:rsidRDefault="00AC3455" w:rsidP="00386DB5">
            <w:pPr>
              <w:autoSpaceDE w:val="0"/>
              <w:autoSpaceDN w:val="0"/>
              <w:adjustRightInd w:val="0"/>
              <w:rPr>
                <w:rFonts w:ascii="Times New Roman" w:hAnsi="Times New Roman"/>
                <w:sz w:val="24"/>
                <w:szCs w:val="24"/>
              </w:rPr>
            </w:pPr>
            <w:r w:rsidRPr="00C17E79">
              <w:rPr>
                <w:rFonts w:ascii="Times New Roman" w:hAnsi="Times New Roman"/>
                <w:sz w:val="24"/>
                <w:szCs w:val="24"/>
              </w:rPr>
              <w:t>Привлечены финансовые ресурсы – средства местного бюджета.</w:t>
            </w:r>
          </w:p>
          <w:p w:rsidR="00AC3455" w:rsidRPr="00C17E79" w:rsidRDefault="00AC3455" w:rsidP="00386DB5">
            <w:pPr>
              <w:autoSpaceDE w:val="0"/>
              <w:autoSpaceDN w:val="0"/>
              <w:adjustRightInd w:val="0"/>
              <w:rPr>
                <w:rFonts w:ascii="Times New Roman" w:hAnsi="Times New Roman"/>
                <w:sz w:val="24"/>
                <w:szCs w:val="24"/>
              </w:rPr>
            </w:pPr>
            <w:r w:rsidRPr="00C17E79">
              <w:rPr>
                <w:rFonts w:ascii="Times New Roman" w:hAnsi="Times New Roman"/>
                <w:sz w:val="24"/>
                <w:szCs w:val="24"/>
              </w:rPr>
              <w:t>Кадровые ресурсы – выполнение работ было организовано с предоставлением 3 рабочих мест временным работникам.</w:t>
            </w:r>
          </w:p>
        </w:tc>
      </w:tr>
      <w:tr w:rsidR="00AC3455" w:rsidRPr="00A7791B" w:rsidTr="008D74C5">
        <w:tc>
          <w:tcPr>
            <w:tcW w:w="3256" w:type="dxa"/>
          </w:tcPr>
          <w:p w:rsidR="00AC3455" w:rsidRPr="00A7791B" w:rsidRDefault="00AC3455" w:rsidP="00386DB5">
            <w:pPr>
              <w:autoSpaceDE w:val="0"/>
              <w:autoSpaceDN w:val="0"/>
              <w:adjustRightInd w:val="0"/>
              <w:rPr>
                <w:rFonts w:ascii="Times New Roman" w:hAnsi="Times New Roman"/>
                <w:sz w:val="24"/>
                <w:szCs w:val="24"/>
              </w:rPr>
            </w:pPr>
            <w:r w:rsidRPr="00A7791B">
              <w:rPr>
                <w:rFonts w:ascii="Times New Roman" w:hAnsi="Times New Roman"/>
                <w:sz w:val="24"/>
                <w:szCs w:val="24"/>
              </w:rPr>
              <w:t>Описание результата</w:t>
            </w:r>
          </w:p>
        </w:tc>
        <w:tc>
          <w:tcPr>
            <w:tcW w:w="11340" w:type="dxa"/>
          </w:tcPr>
          <w:p w:rsidR="00AC3455" w:rsidRPr="00C17E79" w:rsidRDefault="00AC3455" w:rsidP="00386DB5">
            <w:pPr>
              <w:autoSpaceDE w:val="0"/>
              <w:autoSpaceDN w:val="0"/>
              <w:adjustRightInd w:val="0"/>
              <w:rPr>
                <w:rFonts w:ascii="Times New Roman" w:eastAsia="Times New Roman" w:hAnsi="Times New Roman"/>
                <w:color w:val="000000" w:themeColor="text1"/>
                <w:sz w:val="24"/>
                <w:szCs w:val="24"/>
                <w:lang w:eastAsia="ru-RU"/>
              </w:rPr>
            </w:pPr>
            <w:r w:rsidRPr="00C17E79">
              <w:rPr>
                <w:rFonts w:ascii="Times New Roman" w:eastAsia="Times New Roman" w:hAnsi="Times New Roman"/>
                <w:color w:val="000000" w:themeColor="text1"/>
                <w:sz w:val="24"/>
                <w:szCs w:val="24"/>
                <w:lang w:eastAsia="ru-RU"/>
              </w:rPr>
              <w:t>Реализация программного мероприятия позволит:</w:t>
            </w:r>
          </w:p>
          <w:p w:rsidR="00AC3455" w:rsidRPr="00C17E79" w:rsidRDefault="00AC3455" w:rsidP="00386DB5">
            <w:pPr>
              <w:widowControl w:val="0"/>
              <w:jc w:val="both"/>
              <w:rPr>
                <w:rFonts w:ascii="Times New Roman" w:eastAsia="Times New Roman" w:hAnsi="Times New Roman"/>
                <w:sz w:val="24"/>
                <w:szCs w:val="24"/>
                <w:lang w:eastAsia="ru-RU"/>
              </w:rPr>
            </w:pPr>
            <w:r w:rsidRPr="00C17E79">
              <w:rPr>
                <w:rFonts w:ascii="Times New Roman" w:eastAsia="Times New Roman" w:hAnsi="Times New Roman"/>
                <w:sz w:val="24"/>
                <w:szCs w:val="24"/>
                <w:lang w:eastAsia="ru-RU"/>
              </w:rPr>
              <w:t>- привить гражданам ответственность за организованный сбор покрышек после наступления весеннее/зимнего периода;</w:t>
            </w:r>
          </w:p>
          <w:p w:rsidR="00AC3455" w:rsidRPr="00C17E79" w:rsidRDefault="00AC3455" w:rsidP="00386DB5">
            <w:pPr>
              <w:widowControl w:val="0"/>
              <w:tabs>
                <w:tab w:val="left" w:pos="1500"/>
              </w:tabs>
              <w:jc w:val="both"/>
              <w:rPr>
                <w:rFonts w:ascii="Times New Roman" w:eastAsia="Times New Roman" w:hAnsi="Times New Roman"/>
                <w:sz w:val="24"/>
                <w:szCs w:val="24"/>
                <w:lang w:eastAsia="ru-RU"/>
              </w:rPr>
            </w:pPr>
            <w:r w:rsidRPr="00C17E79">
              <w:rPr>
                <w:rFonts w:ascii="Times New Roman" w:eastAsia="Times New Roman" w:hAnsi="Times New Roman"/>
                <w:sz w:val="24"/>
                <w:szCs w:val="24"/>
                <w:lang w:eastAsia="ru-RU"/>
              </w:rPr>
              <w:t>-  контролировать места размещения несанкционированного сброса использованных покрышек (гаражно-эксплуатационные кооперативы, площадки для сбора крупногабаритного мусора) и перевозить в строго отведенное место для их дальнейшей передачи на утилизацию;</w:t>
            </w:r>
          </w:p>
          <w:p w:rsidR="00AC3455" w:rsidRPr="00C17E79" w:rsidRDefault="00AC3455" w:rsidP="00386DB5">
            <w:pPr>
              <w:widowControl w:val="0"/>
              <w:tabs>
                <w:tab w:val="left" w:pos="1500"/>
              </w:tabs>
              <w:jc w:val="both"/>
              <w:rPr>
                <w:rFonts w:ascii="Times New Roman" w:eastAsia="Times New Roman" w:hAnsi="Times New Roman"/>
                <w:sz w:val="24"/>
                <w:szCs w:val="24"/>
                <w:lang w:eastAsia="ru-RU"/>
              </w:rPr>
            </w:pPr>
            <w:r w:rsidRPr="00C17E79">
              <w:rPr>
                <w:rFonts w:ascii="Times New Roman" w:eastAsia="Times New Roman" w:hAnsi="Times New Roman"/>
                <w:sz w:val="24"/>
                <w:szCs w:val="24"/>
                <w:lang w:eastAsia="ru-RU"/>
              </w:rPr>
              <w:t xml:space="preserve">- оказывать положительное влияние на развитие предприятий, занимающихся приемом и переработкой автомобильных покрышек, в </w:t>
            </w:r>
            <w:proofErr w:type="spellStart"/>
            <w:r w:rsidRPr="00C17E79">
              <w:rPr>
                <w:rFonts w:ascii="Times New Roman" w:eastAsia="Times New Roman" w:hAnsi="Times New Roman"/>
                <w:sz w:val="24"/>
                <w:szCs w:val="24"/>
                <w:lang w:eastAsia="ru-RU"/>
              </w:rPr>
              <w:t>т.ч</w:t>
            </w:r>
            <w:proofErr w:type="spellEnd"/>
            <w:r w:rsidRPr="00C17E79">
              <w:rPr>
                <w:rFonts w:ascii="Times New Roman" w:eastAsia="Times New Roman" w:hAnsi="Times New Roman"/>
                <w:sz w:val="24"/>
                <w:szCs w:val="24"/>
                <w:lang w:eastAsia="ru-RU"/>
              </w:rPr>
              <w:t>. в Мурманской области;</w:t>
            </w:r>
          </w:p>
          <w:p w:rsidR="00AC3455" w:rsidRPr="00C17E79" w:rsidRDefault="00AC3455" w:rsidP="00386DB5">
            <w:pPr>
              <w:autoSpaceDE w:val="0"/>
              <w:autoSpaceDN w:val="0"/>
              <w:adjustRightInd w:val="0"/>
              <w:rPr>
                <w:rFonts w:ascii="Times New Roman" w:hAnsi="Times New Roman"/>
                <w:sz w:val="24"/>
                <w:szCs w:val="24"/>
              </w:rPr>
            </w:pPr>
            <w:r w:rsidRPr="00C17E79">
              <w:rPr>
                <w:rFonts w:ascii="Times New Roman" w:eastAsia="Times New Roman" w:hAnsi="Times New Roman"/>
                <w:sz w:val="24"/>
                <w:szCs w:val="24"/>
                <w:lang w:eastAsia="ru-RU"/>
              </w:rPr>
              <w:t>- уменьшить отрицательное воздействие на экологическое состояние муниципалитета.</w:t>
            </w:r>
          </w:p>
        </w:tc>
      </w:tr>
      <w:tr w:rsidR="00AC3455" w:rsidRPr="00A7791B" w:rsidTr="008D74C5">
        <w:tc>
          <w:tcPr>
            <w:tcW w:w="3256" w:type="dxa"/>
          </w:tcPr>
          <w:p w:rsidR="00AC3455" w:rsidRPr="00A7791B" w:rsidRDefault="00AC3455" w:rsidP="00386DB5">
            <w:pPr>
              <w:autoSpaceDE w:val="0"/>
              <w:autoSpaceDN w:val="0"/>
              <w:adjustRightInd w:val="0"/>
              <w:rPr>
                <w:rFonts w:ascii="Times New Roman" w:hAnsi="Times New Roman"/>
                <w:sz w:val="24"/>
                <w:szCs w:val="24"/>
              </w:rPr>
            </w:pPr>
            <w:r w:rsidRPr="00A7791B">
              <w:rPr>
                <w:rFonts w:ascii="Times New Roman" w:hAnsi="Times New Roman"/>
                <w:sz w:val="24"/>
                <w:szCs w:val="24"/>
              </w:rPr>
              <w:t>Значение количественного (качественного) показателя результата</w:t>
            </w:r>
          </w:p>
        </w:tc>
        <w:tc>
          <w:tcPr>
            <w:tcW w:w="11340" w:type="dxa"/>
          </w:tcPr>
          <w:p w:rsidR="00AC3455" w:rsidRPr="00C17E79" w:rsidRDefault="00AC3455" w:rsidP="00386DB5">
            <w:pPr>
              <w:autoSpaceDE w:val="0"/>
              <w:autoSpaceDN w:val="0"/>
              <w:adjustRightInd w:val="0"/>
              <w:rPr>
                <w:rFonts w:ascii="Times New Roman" w:eastAsia="Times New Roman" w:hAnsi="Times New Roman"/>
                <w:sz w:val="24"/>
                <w:szCs w:val="24"/>
                <w:lang w:eastAsia="ru-RU"/>
              </w:rPr>
            </w:pPr>
            <w:r w:rsidRPr="00C17E79">
              <w:rPr>
                <w:rFonts w:ascii="Times New Roman" w:eastAsia="Times New Roman" w:hAnsi="Times New Roman"/>
                <w:sz w:val="24"/>
                <w:szCs w:val="24"/>
                <w:lang w:eastAsia="ru-RU"/>
              </w:rPr>
              <w:t xml:space="preserve">За 2022 год было вывезено 5т, за 2023 год 77,77 т. </w:t>
            </w:r>
          </w:p>
          <w:p w:rsidR="00AC3455" w:rsidRPr="00C17E79" w:rsidRDefault="00AC3455" w:rsidP="00386DB5">
            <w:pPr>
              <w:autoSpaceDE w:val="0"/>
              <w:autoSpaceDN w:val="0"/>
              <w:adjustRightInd w:val="0"/>
              <w:rPr>
                <w:rFonts w:ascii="Times New Roman" w:hAnsi="Times New Roman"/>
                <w:sz w:val="24"/>
                <w:szCs w:val="24"/>
              </w:rPr>
            </w:pPr>
          </w:p>
        </w:tc>
      </w:tr>
    </w:tbl>
    <w:p w:rsidR="00AC3455" w:rsidRDefault="00AC3455" w:rsidP="00C53E8D">
      <w:pPr>
        <w:jc w:val="center"/>
        <w:rPr>
          <w:rFonts w:ascii="Times New Roman" w:hAnsi="Times New Roman"/>
          <w:sz w:val="24"/>
          <w:szCs w:val="24"/>
        </w:rPr>
      </w:pPr>
    </w:p>
    <w:p w:rsidR="00AC3455" w:rsidRPr="00BA54B8" w:rsidRDefault="00AC3455" w:rsidP="00AC3455">
      <w:pPr>
        <w:autoSpaceDE w:val="0"/>
        <w:autoSpaceDN w:val="0"/>
        <w:adjustRightInd w:val="0"/>
        <w:spacing w:after="0" w:line="240" w:lineRule="auto"/>
        <w:jc w:val="both"/>
        <w:rPr>
          <w:rFonts w:ascii="Times New Roman" w:hAnsi="Times New Roman"/>
          <w:bCs/>
          <w:i/>
          <w:iCs/>
          <w:color w:val="000000"/>
          <w:sz w:val="24"/>
          <w:szCs w:val="24"/>
        </w:rPr>
      </w:pPr>
      <w:r w:rsidRPr="004024D8">
        <w:rPr>
          <w:rFonts w:ascii="Times New Roman" w:hAnsi="Times New Roman"/>
          <w:b/>
          <w:bCs/>
          <w:color w:val="000000"/>
          <w:sz w:val="24"/>
          <w:szCs w:val="24"/>
        </w:rPr>
        <w:t>ПРАКТИКА №</w:t>
      </w:r>
      <w:r>
        <w:rPr>
          <w:rFonts w:ascii="Times New Roman" w:hAnsi="Times New Roman"/>
          <w:b/>
          <w:bCs/>
          <w:color w:val="000000"/>
          <w:sz w:val="24"/>
          <w:szCs w:val="24"/>
        </w:rPr>
        <w:t xml:space="preserve"> </w:t>
      </w:r>
      <w:r>
        <w:rPr>
          <w:rFonts w:ascii="Times New Roman" w:hAnsi="Times New Roman"/>
          <w:b/>
          <w:bCs/>
          <w:color w:val="000000"/>
          <w:sz w:val="24"/>
          <w:szCs w:val="24"/>
        </w:rPr>
        <w:t>3</w:t>
      </w:r>
      <w:r>
        <w:rPr>
          <w:rFonts w:ascii="Times New Roman" w:hAnsi="Times New Roman"/>
          <w:b/>
          <w:bCs/>
          <w:color w:val="000000"/>
          <w:sz w:val="24"/>
          <w:szCs w:val="24"/>
        </w:rPr>
        <w:t xml:space="preserve"> «</w:t>
      </w:r>
      <w:r w:rsidRPr="00832121">
        <w:rPr>
          <w:rFonts w:ascii="Times New Roman" w:hAnsi="Times New Roman"/>
          <w:b/>
          <w:i/>
          <w:sz w:val="24"/>
          <w:szCs w:val="24"/>
        </w:rPr>
        <w:t>Проект «Школа юного экскурсовода»</w:t>
      </w:r>
      <w:r w:rsidRPr="003E16AA">
        <w:rPr>
          <w:rFonts w:ascii="Times New Roman" w:hAnsi="Times New Roman"/>
          <w:b/>
          <w:bCs/>
          <w:color w:val="000000"/>
          <w:sz w:val="24"/>
          <w:szCs w:val="24"/>
        </w:rPr>
        <w:t>.</w:t>
      </w:r>
      <w:r w:rsidRPr="004024D8">
        <w:rPr>
          <w:rFonts w:ascii="Times New Roman" w:hAnsi="Times New Roman"/>
          <w:color w:val="000000"/>
          <w:sz w:val="24"/>
          <w:szCs w:val="24"/>
        </w:rPr>
        <w:t xml:space="preserve"> </w:t>
      </w:r>
      <w:r w:rsidRPr="004024D8">
        <w:rPr>
          <w:rFonts w:ascii="Times New Roman" w:hAnsi="Times New Roman"/>
          <w:bCs/>
          <w:i/>
          <w:iCs/>
          <w:color w:val="000000"/>
          <w:sz w:val="24"/>
          <w:szCs w:val="24"/>
        </w:rPr>
        <w:t xml:space="preserve">(Представлена </w:t>
      </w:r>
      <w:r>
        <w:rPr>
          <w:rFonts w:ascii="Times New Roman" w:hAnsi="Times New Roman"/>
          <w:bCs/>
          <w:i/>
          <w:iCs/>
          <w:color w:val="000000"/>
          <w:sz w:val="24"/>
          <w:szCs w:val="24"/>
        </w:rPr>
        <w:t xml:space="preserve">муниципальным образованием: город Кировск </w:t>
      </w:r>
      <w:r w:rsidRPr="00D370C5">
        <w:rPr>
          <w:rFonts w:ascii="Times New Roman" w:hAnsi="Times New Roman"/>
          <w:bCs/>
          <w:i/>
          <w:iCs/>
          <w:color w:val="000000"/>
          <w:sz w:val="24"/>
          <w:szCs w:val="24"/>
        </w:rPr>
        <w:t>с подведомственной территорией</w:t>
      </w:r>
      <w:r w:rsidRPr="004024D8">
        <w:rPr>
          <w:rFonts w:ascii="Times New Roman" w:hAnsi="Times New Roman"/>
          <w:bCs/>
          <w:i/>
          <w:iCs/>
          <w:color w:val="000000"/>
          <w:sz w:val="24"/>
          <w:szCs w:val="24"/>
        </w:rPr>
        <w:t>)</w:t>
      </w:r>
    </w:p>
    <w:tbl>
      <w:tblPr>
        <w:tblStyle w:val="a5"/>
        <w:tblW w:w="14596" w:type="dxa"/>
        <w:tblLook w:val="04A0" w:firstRow="1" w:lastRow="0" w:firstColumn="1" w:lastColumn="0" w:noHBand="0" w:noVBand="1"/>
      </w:tblPr>
      <w:tblGrid>
        <w:gridCol w:w="3256"/>
        <w:gridCol w:w="11340"/>
      </w:tblGrid>
      <w:tr w:rsidR="00AC3455" w:rsidRPr="00FB112C" w:rsidTr="008D74C5">
        <w:tc>
          <w:tcPr>
            <w:tcW w:w="3256" w:type="dxa"/>
          </w:tcPr>
          <w:p w:rsidR="00AC3455" w:rsidRPr="00FB112C" w:rsidRDefault="00AC3455" w:rsidP="00386DB5">
            <w:pPr>
              <w:autoSpaceDE w:val="0"/>
              <w:autoSpaceDN w:val="0"/>
              <w:adjustRightInd w:val="0"/>
              <w:rPr>
                <w:rFonts w:ascii="Times New Roman" w:hAnsi="Times New Roman"/>
                <w:sz w:val="24"/>
                <w:szCs w:val="24"/>
              </w:rPr>
            </w:pPr>
            <w:r w:rsidRPr="00FB112C">
              <w:rPr>
                <w:rFonts w:ascii="Times New Roman" w:hAnsi="Times New Roman"/>
                <w:sz w:val="24"/>
                <w:szCs w:val="24"/>
              </w:rPr>
              <w:t>Наименование лучшей практики по содействию развитию конкуренции в муниципальном образовании Мурманской области</w:t>
            </w:r>
          </w:p>
        </w:tc>
        <w:tc>
          <w:tcPr>
            <w:tcW w:w="11340" w:type="dxa"/>
          </w:tcPr>
          <w:p w:rsidR="00AC3455" w:rsidRPr="00FB112C" w:rsidRDefault="00AC3455" w:rsidP="00386DB5">
            <w:pPr>
              <w:jc w:val="both"/>
              <w:rPr>
                <w:rFonts w:ascii="Times New Roman" w:hAnsi="Times New Roman"/>
                <w:sz w:val="24"/>
                <w:szCs w:val="24"/>
              </w:rPr>
            </w:pPr>
            <w:r w:rsidRPr="00FB112C">
              <w:rPr>
                <w:rFonts w:ascii="Times New Roman" w:hAnsi="Times New Roman"/>
                <w:b/>
                <w:sz w:val="24"/>
                <w:szCs w:val="24"/>
              </w:rPr>
              <w:t xml:space="preserve">Проект «Школа юного экскурсовода» </w:t>
            </w:r>
          </w:p>
          <w:p w:rsidR="00AC3455" w:rsidRPr="00FB112C" w:rsidRDefault="00AC3455" w:rsidP="00386DB5">
            <w:pPr>
              <w:jc w:val="both"/>
              <w:rPr>
                <w:rFonts w:ascii="Times New Roman" w:hAnsi="Times New Roman"/>
                <w:sz w:val="24"/>
                <w:szCs w:val="24"/>
              </w:rPr>
            </w:pPr>
          </w:p>
        </w:tc>
      </w:tr>
      <w:tr w:rsidR="00AC3455" w:rsidRPr="00FB112C" w:rsidTr="008D74C5">
        <w:tc>
          <w:tcPr>
            <w:tcW w:w="3256" w:type="dxa"/>
          </w:tcPr>
          <w:p w:rsidR="00AC3455" w:rsidRPr="00FB112C" w:rsidRDefault="00AC3455" w:rsidP="00386DB5">
            <w:pPr>
              <w:autoSpaceDE w:val="0"/>
              <w:autoSpaceDN w:val="0"/>
              <w:adjustRightInd w:val="0"/>
              <w:rPr>
                <w:rFonts w:ascii="Times New Roman" w:hAnsi="Times New Roman"/>
                <w:sz w:val="24"/>
                <w:szCs w:val="24"/>
              </w:rPr>
            </w:pPr>
            <w:r w:rsidRPr="00FB112C">
              <w:rPr>
                <w:rFonts w:ascii="Times New Roman" w:hAnsi="Times New Roman"/>
                <w:sz w:val="24"/>
                <w:szCs w:val="24"/>
              </w:rPr>
              <w:t>Краткое описание успешной практики</w:t>
            </w:r>
          </w:p>
        </w:tc>
        <w:tc>
          <w:tcPr>
            <w:tcW w:w="11340" w:type="dxa"/>
          </w:tcPr>
          <w:p w:rsidR="00AC3455" w:rsidRPr="00FB112C" w:rsidRDefault="00AC3455" w:rsidP="00386DB5">
            <w:pPr>
              <w:jc w:val="both"/>
              <w:rPr>
                <w:rFonts w:ascii="Times New Roman" w:eastAsia="Times New Roman" w:hAnsi="Times New Roman"/>
                <w:sz w:val="24"/>
                <w:szCs w:val="24"/>
              </w:rPr>
            </w:pPr>
            <w:r w:rsidRPr="00FB112C">
              <w:rPr>
                <w:rFonts w:ascii="Times New Roman" w:hAnsi="Times New Roman"/>
                <w:sz w:val="24"/>
                <w:szCs w:val="24"/>
              </w:rPr>
              <w:t xml:space="preserve">Проект «Школа юного экскурсовода» направлен на </w:t>
            </w:r>
            <w:r w:rsidRPr="00FB112C">
              <w:rPr>
                <w:rFonts w:ascii="Times New Roman" w:eastAsia="Times New Roman" w:hAnsi="Times New Roman"/>
                <w:sz w:val="24"/>
                <w:szCs w:val="24"/>
              </w:rPr>
              <w:t xml:space="preserve">развитие детско-юношеского туризма, профориентацию подростков, изучение истории родного края, повышение экологической грамотности детей, и вовлечение их в туристскую деятельность. </w:t>
            </w:r>
          </w:p>
        </w:tc>
      </w:tr>
      <w:tr w:rsidR="00AC3455" w:rsidRPr="00FB112C" w:rsidTr="008D74C5">
        <w:tc>
          <w:tcPr>
            <w:tcW w:w="3256" w:type="dxa"/>
          </w:tcPr>
          <w:p w:rsidR="00AC3455" w:rsidRPr="00FB112C" w:rsidRDefault="00AC3455" w:rsidP="00386DB5">
            <w:pPr>
              <w:autoSpaceDE w:val="0"/>
              <w:autoSpaceDN w:val="0"/>
              <w:adjustRightInd w:val="0"/>
              <w:rPr>
                <w:rFonts w:ascii="Times New Roman" w:hAnsi="Times New Roman"/>
                <w:sz w:val="24"/>
                <w:szCs w:val="24"/>
              </w:rPr>
            </w:pPr>
            <w:r w:rsidRPr="00FB112C">
              <w:rPr>
                <w:rFonts w:ascii="Times New Roman" w:hAnsi="Times New Roman"/>
                <w:sz w:val="24"/>
                <w:szCs w:val="24"/>
              </w:rPr>
              <w:t>Ресурсы, привлеченные для ее реализации</w:t>
            </w:r>
          </w:p>
        </w:tc>
        <w:tc>
          <w:tcPr>
            <w:tcW w:w="11340" w:type="dxa"/>
          </w:tcPr>
          <w:p w:rsidR="00AC3455" w:rsidRPr="00FB112C" w:rsidRDefault="00AC3455" w:rsidP="00386DB5">
            <w:pPr>
              <w:jc w:val="both"/>
              <w:rPr>
                <w:rFonts w:ascii="Times New Roman" w:hAnsi="Times New Roman"/>
                <w:sz w:val="24"/>
                <w:szCs w:val="24"/>
              </w:rPr>
            </w:pPr>
            <w:r w:rsidRPr="00FB112C">
              <w:rPr>
                <w:rFonts w:ascii="Times New Roman" w:hAnsi="Times New Roman"/>
                <w:sz w:val="24"/>
                <w:szCs w:val="24"/>
              </w:rPr>
              <w:t xml:space="preserve">Автономная некоммерческая организация «Агентство по развитию туризма и предпринимательства города Кировска», Некоммерческая организация «Ассоциация гидов-проводников и экскурсоводов Хибин», Центр детского творчества «Хибины», Кольский научный центр Российской Академии наук, филиал МАУ в г. </w:t>
            </w:r>
            <w:r w:rsidRPr="00FB112C">
              <w:rPr>
                <w:rFonts w:ascii="Times New Roman" w:hAnsi="Times New Roman"/>
                <w:sz w:val="24"/>
                <w:szCs w:val="24"/>
              </w:rPr>
              <w:lastRenderedPageBreak/>
              <w:t>Кировске. Были привлечены финансовые, информационные, кадровые и административные ресурсы в ц</w:t>
            </w:r>
            <w:r w:rsidR="000A49D9">
              <w:rPr>
                <w:rFonts w:ascii="Times New Roman" w:hAnsi="Times New Roman"/>
                <w:sz w:val="24"/>
                <w:szCs w:val="24"/>
              </w:rPr>
              <w:t>елях реализации данного проекта</w:t>
            </w:r>
            <w:r w:rsidRPr="00FB112C">
              <w:rPr>
                <w:rFonts w:ascii="Times New Roman" w:hAnsi="Times New Roman"/>
                <w:sz w:val="24"/>
                <w:szCs w:val="24"/>
              </w:rPr>
              <w:t xml:space="preserve"> </w:t>
            </w:r>
          </w:p>
        </w:tc>
      </w:tr>
      <w:tr w:rsidR="00AC3455" w:rsidRPr="00FB112C" w:rsidTr="008D74C5">
        <w:tc>
          <w:tcPr>
            <w:tcW w:w="3256" w:type="dxa"/>
          </w:tcPr>
          <w:p w:rsidR="00AC3455" w:rsidRPr="00FB112C" w:rsidRDefault="00AC3455" w:rsidP="00386DB5">
            <w:pPr>
              <w:autoSpaceDE w:val="0"/>
              <w:autoSpaceDN w:val="0"/>
              <w:adjustRightInd w:val="0"/>
              <w:rPr>
                <w:rFonts w:ascii="Times New Roman" w:hAnsi="Times New Roman"/>
                <w:sz w:val="24"/>
                <w:szCs w:val="24"/>
              </w:rPr>
            </w:pPr>
            <w:r w:rsidRPr="00FB112C">
              <w:rPr>
                <w:rFonts w:ascii="Times New Roman" w:hAnsi="Times New Roman"/>
                <w:sz w:val="24"/>
                <w:szCs w:val="24"/>
              </w:rPr>
              <w:lastRenderedPageBreak/>
              <w:t>Описание результата</w:t>
            </w:r>
          </w:p>
        </w:tc>
        <w:tc>
          <w:tcPr>
            <w:tcW w:w="11340" w:type="dxa"/>
          </w:tcPr>
          <w:p w:rsidR="00AC3455" w:rsidRPr="00FB112C" w:rsidRDefault="00AC3455" w:rsidP="00386DB5">
            <w:pPr>
              <w:jc w:val="both"/>
              <w:rPr>
                <w:rFonts w:ascii="Times New Roman" w:hAnsi="Times New Roman"/>
                <w:sz w:val="24"/>
                <w:szCs w:val="24"/>
              </w:rPr>
            </w:pPr>
            <w:r w:rsidRPr="00FB112C">
              <w:rPr>
                <w:rFonts w:ascii="Times New Roman" w:hAnsi="Times New Roman"/>
                <w:sz w:val="24"/>
                <w:szCs w:val="24"/>
              </w:rPr>
              <w:t>Проведены 3 профильные площадки, обучены 45 детей, разработаны 8 новых экскурсий силами детей, выданы дипломы по итогам обучения. Запущена программа дополнительного образования, ведется обучение 15 детей. Заканчивается проект выдачей дипломов и возможностью принять участие в региональном этапе чемпионата по профессиональному мастерству «Профессионалы» по компетенции «Организация экскурсионных услуг» - юниоры, который проходит в городе</w:t>
            </w:r>
            <w:r>
              <w:rPr>
                <w:rFonts w:ascii="Times New Roman" w:hAnsi="Times New Roman"/>
                <w:sz w:val="24"/>
                <w:szCs w:val="24"/>
              </w:rPr>
              <w:t xml:space="preserve"> Кировске на базе филиала МАУ</w:t>
            </w:r>
          </w:p>
        </w:tc>
      </w:tr>
      <w:tr w:rsidR="00AC3455" w:rsidRPr="00FB112C" w:rsidTr="008D74C5">
        <w:tc>
          <w:tcPr>
            <w:tcW w:w="3256" w:type="dxa"/>
          </w:tcPr>
          <w:p w:rsidR="00AC3455" w:rsidRPr="00FB112C" w:rsidRDefault="00AC3455" w:rsidP="00386DB5">
            <w:pPr>
              <w:autoSpaceDE w:val="0"/>
              <w:autoSpaceDN w:val="0"/>
              <w:adjustRightInd w:val="0"/>
              <w:rPr>
                <w:rFonts w:ascii="Times New Roman" w:hAnsi="Times New Roman"/>
                <w:sz w:val="24"/>
                <w:szCs w:val="24"/>
              </w:rPr>
            </w:pPr>
            <w:r w:rsidRPr="00FB112C">
              <w:rPr>
                <w:rFonts w:ascii="Times New Roman" w:hAnsi="Times New Roman"/>
                <w:sz w:val="24"/>
                <w:szCs w:val="24"/>
              </w:rPr>
              <w:t>Значение количественного (качественного) показателя результата</w:t>
            </w:r>
          </w:p>
        </w:tc>
        <w:tc>
          <w:tcPr>
            <w:tcW w:w="11340" w:type="dxa"/>
          </w:tcPr>
          <w:p w:rsidR="00AC3455" w:rsidRPr="00FB112C" w:rsidRDefault="00AC3455" w:rsidP="00386DB5">
            <w:pPr>
              <w:jc w:val="both"/>
              <w:rPr>
                <w:rFonts w:ascii="Times New Roman" w:eastAsia="Times New Roman" w:hAnsi="Times New Roman"/>
                <w:sz w:val="24"/>
                <w:szCs w:val="24"/>
              </w:rPr>
            </w:pPr>
            <w:r w:rsidRPr="00FB112C">
              <w:rPr>
                <w:rFonts w:ascii="Times New Roman" w:eastAsia="Times New Roman" w:hAnsi="Times New Roman"/>
                <w:sz w:val="24"/>
                <w:szCs w:val="24"/>
              </w:rPr>
              <w:t xml:space="preserve">Проект </w:t>
            </w:r>
            <w:r w:rsidRPr="00FB112C">
              <w:rPr>
                <w:rFonts w:ascii="Times New Roman" w:hAnsi="Times New Roman"/>
                <w:sz w:val="24"/>
                <w:szCs w:val="24"/>
              </w:rPr>
              <w:t xml:space="preserve">«Школа юного экскурсовода» направлен на </w:t>
            </w:r>
            <w:r w:rsidRPr="00FB112C">
              <w:rPr>
                <w:rFonts w:ascii="Times New Roman" w:eastAsia="Times New Roman" w:hAnsi="Times New Roman"/>
                <w:sz w:val="24"/>
                <w:szCs w:val="24"/>
              </w:rPr>
              <w:t xml:space="preserve">решение проблемы с дефицитом профессиональных кадров и оттоком молодежи в городе Кировске.   </w:t>
            </w:r>
          </w:p>
          <w:p w:rsidR="00AC3455" w:rsidRPr="00FB112C" w:rsidRDefault="00AC3455" w:rsidP="00386DB5">
            <w:pPr>
              <w:jc w:val="both"/>
              <w:rPr>
                <w:rFonts w:ascii="Times New Roman" w:eastAsia="Times New Roman" w:hAnsi="Times New Roman"/>
                <w:sz w:val="24"/>
                <w:szCs w:val="24"/>
              </w:rPr>
            </w:pPr>
            <w:r w:rsidRPr="00FB112C">
              <w:rPr>
                <w:rFonts w:ascii="Times New Roman" w:eastAsia="Times New Roman" w:hAnsi="Times New Roman"/>
                <w:sz w:val="24"/>
                <w:szCs w:val="24"/>
              </w:rPr>
              <w:t>В городе выстраивается системная работа по подготовке кадров в сфере туризма: Школа юного экскурсовода и Школа гидов природного туризма Хибин для взрослых, а также воз</w:t>
            </w:r>
            <w:r w:rsidR="00386025">
              <w:rPr>
                <w:rFonts w:ascii="Times New Roman" w:eastAsia="Times New Roman" w:hAnsi="Times New Roman"/>
                <w:sz w:val="24"/>
                <w:szCs w:val="24"/>
              </w:rPr>
              <w:t xml:space="preserve">можность обучения в филиале МАУ </w:t>
            </w:r>
            <w:r w:rsidRPr="00FB112C">
              <w:rPr>
                <w:rFonts w:ascii="Times New Roman" w:eastAsia="Times New Roman" w:hAnsi="Times New Roman"/>
                <w:sz w:val="24"/>
                <w:szCs w:val="24"/>
              </w:rPr>
              <w:t xml:space="preserve">г. Кировска по направлениям «Гостиничное дело» и «Менеджер по туризму». Это дает возможность пройти обязательную аттестацию гидов на региональном уровне. </w:t>
            </w:r>
          </w:p>
          <w:p w:rsidR="00AC3455" w:rsidRPr="00FB112C" w:rsidRDefault="00AC3455" w:rsidP="00386DB5">
            <w:pPr>
              <w:jc w:val="both"/>
              <w:rPr>
                <w:rFonts w:ascii="Times New Roman" w:eastAsia="Times New Roman" w:hAnsi="Times New Roman"/>
                <w:sz w:val="24"/>
                <w:szCs w:val="24"/>
              </w:rPr>
            </w:pPr>
            <w:r w:rsidRPr="00FB112C">
              <w:rPr>
                <w:rFonts w:ascii="Times New Roman" w:eastAsia="Times New Roman" w:hAnsi="Times New Roman"/>
                <w:sz w:val="24"/>
                <w:szCs w:val="24"/>
              </w:rPr>
              <w:t>В рамках проекта проведена работа по подготовке преподавателей, разработке программы профильных площадок Юный экскурсовод» и программы дополнительного образования «Школа юного экскурсовода».</w:t>
            </w:r>
          </w:p>
          <w:p w:rsidR="00AC3455" w:rsidRPr="00FB112C" w:rsidRDefault="00AC3455" w:rsidP="00386DB5">
            <w:pPr>
              <w:jc w:val="both"/>
              <w:rPr>
                <w:rFonts w:ascii="Times New Roman" w:hAnsi="Times New Roman"/>
                <w:sz w:val="24"/>
                <w:szCs w:val="24"/>
              </w:rPr>
            </w:pPr>
            <w:r w:rsidRPr="00FB112C">
              <w:rPr>
                <w:rFonts w:ascii="Times New Roman" w:eastAsia="Times New Roman" w:hAnsi="Times New Roman"/>
                <w:sz w:val="24"/>
                <w:szCs w:val="24"/>
              </w:rPr>
              <w:t>АНО «Агентство по развитию туризма и предпринимательства города Кировска» организованы и проведены профильные площадки «Юный экскурсовод» на базе Центра детского творчества «Хибины» для детей 6-8 классов в период с 03.07.2023-14.07.2023 – I смена, 17.07.2023-28.07.2023 – II смена, 31.07.2023-11.08.2023 – III смена. По итогам 3-х смен отобраны 15 детей, которые с октября 2023 г. обучаются по программе, рассчитанной на 72 часа в течении учебного года на базе ЦДТ «Хибины» включая тео</w:t>
            </w:r>
            <w:r w:rsidR="00386025">
              <w:rPr>
                <w:rFonts w:ascii="Times New Roman" w:eastAsia="Times New Roman" w:hAnsi="Times New Roman"/>
                <w:sz w:val="24"/>
                <w:szCs w:val="24"/>
              </w:rPr>
              <w:t>ретическую и практическую часть</w:t>
            </w:r>
          </w:p>
        </w:tc>
      </w:tr>
    </w:tbl>
    <w:p w:rsidR="00AC3455" w:rsidRDefault="00AC3455" w:rsidP="00C53E8D">
      <w:pPr>
        <w:jc w:val="center"/>
        <w:rPr>
          <w:rFonts w:ascii="Times New Roman" w:hAnsi="Times New Roman"/>
          <w:sz w:val="24"/>
          <w:szCs w:val="24"/>
        </w:rPr>
      </w:pPr>
    </w:p>
    <w:p w:rsidR="00C53E8D" w:rsidRDefault="00C53E8D" w:rsidP="00C53E8D">
      <w:pPr>
        <w:jc w:val="center"/>
        <w:rPr>
          <w:rFonts w:ascii="Times New Roman" w:hAnsi="Times New Roman"/>
          <w:sz w:val="24"/>
          <w:szCs w:val="24"/>
        </w:rPr>
      </w:pPr>
      <w:r>
        <w:rPr>
          <w:rFonts w:ascii="Times New Roman" w:hAnsi="Times New Roman"/>
          <w:sz w:val="24"/>
          <w:szCs w:val="24"/>
        </w:rPr>
        <w:t>______________</w:t>
      </w:r>
    </w:p>
    <w:sectPr w:rsidR="00C53E8D" w:rsidSect="003C14C7">
      <w:headerReference w:type="default" r:id="rId9"/>
      <w:headerReference w:type="first" r:id="rId10"/>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F73" w:rsidRDefault="00604F73" w:rsidP="003C14C7">
      <w:pPr>
        <w:spacing w:after="0" w:line="240" w:lineRule="auto"/>
      </w:pPr>
      <w:r>
        <w:separator/>
      </w:r>
    </w:p>
  </w:endnote>
  <w:endnote w:type="continuationSeparator" w:id="0">
    <w:p w:rsidR="00604F73" w:rsidRDefault="00604F73" w:rsidP="003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F73" w:rsidRDefault="00604F73" w:rsidP="003C14C7">
      <w:pPr>
        <w:spacing w:after="0" w:line="240" w:lineRule="auto"/>
      </w:pPr>
      <w:r>
        <w:separator/>
      </w:r>
    </w:p>
  </w:footnote>
  <w:footnote w:type="continuationSeparator" w:id="0">
    <w:p w:rsidR="00604F73" w:rsidRDefault="00604F73" w:rsidP="003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084753"/>
      <w:docPartObj>
        <w:docPartGallery w:val="Page Numbers (Top of Page)"/>
        <w:docPartUnique/>
      </w:docPartObj>
    </w:sdtPr>
    <w:sdtEndPr/>
    <w:sdtContent>
      <w:p w:rsidR="0061385F" w:rsidRDefault="0061385F">
        <w:pPr>
          <w:pStyle w:val="aa"/>
          <w:jc w:val="center"/>
        </w:pPr>
        <w:r>
          <w:fldChar w:fldCharType="begin"/>
        </w:r>
        <w:r>
          <w:instrText>PAGE   \* MERGEFORMAT</w:instrText>
        </w:r>
        <w:r>
          <w:fldChar w:fldCharType="separate"/>
        </w:r>
        <w:r w:rsidR="008D74C5">
          <w:rPr>
            <w:noProof/>
          </w:rPr>
          <w:t>4</w:t>
        </w:r>
        <w:r>
          <w:fldChar w:fldCharType="end"/>
        </w:r>
      </w:p>
    </w:sdtContent>
  </w:sdt>
  <w:p w:rsidR="0061385F" w:rsidRDefault="0061385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85F" w:rsidRDefault="0061385F">
    <w:pPr>
      <w:pStyle w:val="aa"/>
      <w:jc w:val="center"/>
    </w:pPr>
  </w:p>
  <w:p w:rsidR="0061385F" w:rsidRDefault="0061385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FE6FA4"/>
    <w:multiLevelType w:val="hybridMultilevel"/>
    <w:tmpl w:val="A70C2C1A"/>
    <w:lvl w:ilvl="0" w:tplc="9536BA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444544B"/>
    <w:multiLevelType w:val="hybridMultilevel"/>
    <w:tmpl w:val="C62ABEFA"/>
    <w:lvl w:ilvl="0" w:tplc="218AFE20">
      <w:start w:val="1"/>
      <w:numFmt w:val="decimal"/>
      <w:lvlText w:val="%1."/>
      <w:lvlJc w:val="left"/>
      <w:pPr>
        <w:ind w:left="723" w:hanging="360"/>
      </w:pPr>
      <w:rPr>
        <w:rFonts w:cs="Times New Roman" w:hint="default"/>
        <w:sz w:val="26"/>
      </w:rPr>
    </w:lvl>
    <w:lvl w:ilvl="1" w:tplc="04190019" w:tentative="1">
      <w:start w:val="1"/>
      <w:numFmt w:val="lowerLetter"/>
      <w:lvlText w:val="%2."/>
      <w:lvlJc w:val="left"/>
      <w:pPr>
        <w:ind w:left="1443" w:hanging="360"/>
      </w:pPr>
      <w:rPr>
        <w:rFonts w:cs="Times New Roman"/>
      </w:rPr>
    </w:lvl>
    <w:lvl w:ilvl="2" w:tplc="0419001B" w:tentative="1">
      <w:start w:val="1"/>
      <w:numFmt w:val="lowerRoman"/>
      <w:lvlText w:val="%3."/>
      <w:lvlJc w:val="right"/>
      <w:pPr>
        <w:ind w:left="2163" w:hanging="180"/>
      </w:pPr>
      <w:rPr>
        <w:rFonts w:cs="Times New Roman"/>
      </w:rPr>
    </w:lvl>
    <w:lvl w:ilvl="3" w:tplc="0419000F" w:tentative="1">
      <w:start w:val="1"/>
      <w:numFmt w:val="decimal"/>
      <w:lvlText w:val="%4."/>
      <w:lvlJc w:val="left"/>
      <w:pPr>
        <w:ind w:left="2883" w:hanging="360"/>
      </w:pPr>
      <w:rPr>
        <w:rFonts w:cs="Times New Roman"/>
      </w:rPr>
    </w:lvl>
    <w:lvl w:ilvl="4" w:tplc="04190019" w:tentative="1">
      <w:start w:val="1"/>
      <w:numFmt w:val="lowerLetter"/>
      <w:lvlText w:val="%5."/>
      <w:lvlJc w:val="left"/>
      <w:pPr>
        <w:ind w:left="3603" w:hanging="360"/>
      </w:pPr>
      <w:rPr>
        <w:rFonts w:cs="Times New Roman"/>
      </w:rPr>
    </w:lvl>
    <w:lvl w:ilvl="5" w:tplc="0419001B" w:tentative="1">
      <w:start w:val="1"/>
      <w:numFmt w:val="lowerRoman"/>
      <w:lvlText w:val="%6."/>
      <w:lvlJc w:val="right"/>
      <w:pPr>
        <w:ind w:left="4323" w:hanging="180"/>
      </w:pPr>
      <w:rPr>
        <w:rFonts w:cs="Times New Roman"/>
      </w:rPr>
    </w:lvl>
    <w:lvl w:ilvl="6" w:tplc="0419000F" w:tentative="1">
      <w:start w:val="1"/>
      <w:numFmt w:val="decimal"/>
      <w:lvlText w:val="%7."/>
      <w:lvlJc w:val="left"/>
      <w:pPr>
        <w:ind w:left="5043" w:hanging="360"/>
      </w:pPr>
      <w:rPr>
        <w:rFonts w:cs="Times New Roman"/>
      </w:rPr>
    </w:lvl>
    <w:lvl w:ilvl="7" w:tplc="04190019" w:tentative="1">
      <w:start w:val="1"/>
      <w:numFmt w:val="lowerLetter"/>
      <w:lvlText w:val="%8."/>
      <w:lvlJc w:val="left"/>
      <w:pPr>
        <w:ind w:left="5763" w:hanging="360"/>
      </w:pPr>
      <w:rPr>
        <w:rFonts w:cs="Times New Roman"/>
      </w:rPr>
    </w:lvl>
    <w:lvl w:ilvl="8" w:tplc="0419001B" w:tentative="1">
      <w:start w:val="1"/>
      <w:numFmt w:val="lowerRoman"/>
      <w:lvlText w:val="%9."/>
      <w:lvlJc w:val="right"/>
      <w:pPr>
        <w:ind w:left="6483"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4C7"/>
    <w:rsid w:val="000026D5"/>
    <w:rsid w:val="00035142"/>
    <w:rsid w:val="00071311"/>
    <w:rsid w:val="000A49D9"/>
    <w:rsid w:val="000D2FE8"/>
    <w:rsid w:val="000D441F"/>
    <w:rsid w:val="001015FE"/>
    <w:rsid w:val="00151BD3"/>
    <w:rsid w:val="001D356B"/>
    <w:rsid w:val="00211C0F"/>
    <w:rsid w:val="00282DF1"/>
    <w:rsid w:val="002F5A7A"/>
    <w:rsid w:val="0030208F"/>
    <w:rsid w:val="00386025"/>
    <w:rsid w:val="003972AB"/>
    <w:rsid w:val="003C14C7"/>
    <w:rsid w:val="003E1966"/>
    <w:rsid w:val="0046284D"/>
    <w:rsid w:val="00466F2F"/>
    <w:rsid w:val="004813DA"/>
    <w:rsid w:val="004854C3"/>
    <w:rsid w:val="004910D0"/>
    <w:rsid w:val="004C4CD6"/>
    <w:rsid w:val="005C55B7"/>
    <w:rsid w:val="00604F73"/>
    <w:rsid w:val="0061385F"/>
    <w:rsid w:val="006A319B"/>
    <w:rsid w:val="006A7FE5"/>
    <w:rsid w:val="006D430E"/>
    <w:rsid w:val="006D4CD5"/>
    <w:rsid w:val="006F5B29"/>
    <w:rsid w:val="007861FD"/>
    <w:rsid w:val="00886AF0"/>
    <w:rsid w:val="00892A0B"/>
    <w:rsid w:val="008D74C5"/>
    <w:rsid w:val="0091281B"/>
    <w:rsid w:val="009531D6"/>
    <w:rsid w:val="00970280"/>
    <w:rsid w:val="00981498"/>
    <w:rsid w:val="009A621E"/>
    <w:rsid w:val="009B7BD2"/>
    <w:rsid w:val="009D6F5A"/>
    <w:rsid w:val="00A16542"/>
    <w:rsid w:val="00A56A6B"/>
    <w:rsid w:val="00AC3455"/>
    <w:rsid w:val="00AC71F9"/>
    <w:rsid w:val="00AD6DDE"/>
    <w:rsid w:val="00B17267"/>
    <w:rsid w:val="00B33A47"/>
    <w:rsid w:val="00BC01B3"/>
    <w:rsid w:val="00BC7240"/>
    <w:rsid w:val="00BD6B6E"/>
    <w:rsid w:val="00BE1CE1"/>
    <w:rsid w:val="00C00DB6"/>
    <w:rsid w:val="00C1645A"/>
    <w:rsid w:val="00C21CC7"/>
    <w:rsid w:val="00C53E8D"/>
    <w:rsid w:val="00D422ED"/>
    <w:rsid w:val="00D74F2D"/>
    <w:rsid w:val="00DC3E6D"/>
    <w:rsid w:val="00DC53AE"/>
    <w:rsid w:val="00DE6F75"/>
    <w:rsid w:val="00DF1A50"/>
    <w:rsid w:val="00EA3094"/>
    <w:rsid w:val="00EA7CFB"/>
    <w:rsid w:val="00EB17DD"/>
    <w:rsid w:val="00EB4F29"/>
    <w:rsid w:val="00EC0CDC"/>
    <w:rsid w:val="00F916E5"/>
    <w:rsid w:val="00FA7800"/>
    <w:rsid w:val="00FC0C5D"/>
    <w:rsid w:val="00FD6C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284944-AD73-419B-B04C-AE585F8D9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4C7"/>
  </w:style>
  <w:style w:type="paragraph" w:styleId="1">
    <w:name w:val="heading 1"/>
    <w:basedOn w:val="a"/>
    <w:link w:val="10"/>
    <w:uiPriority w:val="9"/>
    <w:qFormat/>
    <w:rsid w:val="00BD6B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qFormat/>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 w:type="character" w:styleId="ad">
    <w:name w:val="Hyperlink"/>
    <w:uiPriority w:val="99"/>
    <w:unhideWhenUsed/>
    <w:rsid w:val="00C00DB6"/>
    <w:rPr>
      <w:color w:val="0000FF"/>
      <w:u w:val="single"/>
    </w:rPr>
  </w:style>
  <w:style w:type="table" w:customStyle="1" w:styleId="12">
    <w:name w:val="Сетка таблицы1"/>
    <w:basedOn w:val="a1"/>
    <w:next w:val="a5"/>
    <w:uiPriority w:val="39"/>
    <w:rsid w:val="00C00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D6B6E"/>
    <w:rPr>
      <w:rFonts w:ascii="Times New Roman" w:eastAsia="Times New Roman" w:hAnsi="Times New Roman" w:cs="Times New Roman"/>
      <w:b/>
      <w:bCs/>
      <w:kern w:val="36"/>
      <w:sz w:val="48"/>
      <w:szCs w:val="48"/>
      <w:lang w:eastAsia="ru-RU"/>
    </w:rPr>
  </w:style>
  <w:style w:type="paragraph" w:styleId="ae">
    <w:name w:val="Balloon Text"/>
    <w:basedOn w:val="a"/>
    <w:link w:val="af"/>
    <w:uiPriority w:val="99"/>
    <w:semiHidden/>
    <w:unhideWhenUsed/>
    <w:rsid w:val="009531D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31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772160">
      <w:bodyDiv w:val="1"/>
      <w:marLeft w:val="0"/>
      <w:marRight w:val="0"/>
      <w:marTop w:val="0"/>
      <w:marBottom w:val="0"/>
      <w:divBdr>
        <w:top w:val="none" w:sz="0" w:space="0" w:color="auto"/>
        <w:left w:val="none" w:sz="0" w:space="0" w:color="auto"/>
        <w:bottom w:val="none" w:sz="0" w:space="0" w:color="auto"/>
        <w:right w:val="none" w:sz="0" w:space="0" w:color="auto"/>
      </w:divBdr>
    </w:div>
    <w:div w:id="1092356488">
      <w:bodyDiv w:val="1"/>
      <w:marLeft w:val="0"/>
      <w:marRight w:val="0"/>
      <w:marTop w:val="0"/>
      <w:marBottom w:val="0"/>
      <w:divBdr>
        <w:top w:val="none" w:sz="0" w:space="0" w:color="auto"/>
        <w:left w:val="none" w:sz="0" w:space="0" w:color="auto"/>
        <w:bottom w:val="none" w:sz="0" w:space="0" w:color="auto"/>
        <w:right w:val="none" w:sz="0" w:space="0" w:color="auto"/>
      </w:divBdr>
      <w:divsChild>
        <w:div w:id="880895812">
          <w:marLeft w:val="0"/>
          <w:marRight w:val="0"/>
          <w:marTop w:val="0"/>
          <w:marBottom w:val="0"/>
          <w:divBdr>
            <w:top w:val="none" w:sz="0" w:space="0" w:color="auto"/>
            <w:left w:val="none" w:sz="0" w:space="0" w:color="auto"/>
            <w:bottom w:val="none" w:sz="0" w:space="0" w:color="auto"/>
            <w:right w:val="none" w:sz="0" w:space="0" w:color="auto"/>
          </w:divBdr>
        </w:div>
      </w:divsChild>
    </w:div>
    <w:div w:id="1268075396">
      <w:bodyDiv w:val="1"/>
      <w:marLeft w:val="0"/>
      <w:marRight w:val="0"/>
      <w:marTop w:val="0"/>
      <w:marBottom w:val="0"/>
      <w:divBdr>
        <w:top w:val="none" w:sz="0" w:space="0" w:color="auto"/>
        <w:left w:val="none" w:sz="0" w:space="0" w:color="auto"/>
        <w:bottom w:val="none" w:sz="0" w:space="0" w:color="auto"/>
        <w:right w:val="none" w:sz="0" w:space="0" w:color="auto"/>
      </w:divBdr>
    </w:div>
    <w:div w:id="138656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urism.gov-murma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94EDE-8EA2-40A8-BBCF-9D7F2F135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1290</Words>
  <Characters>7358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Скрябина М.И.</dc:creator>
  <cp:lastModifiedBy>Скрябина М.И.</cp:lastModifiedBy>
  <cp:revision>10</cp:revision>
  <cp:lastPrinted>2022-02-21T11:19:00Z</cp:lastPrinted>
  <dcterms:created xsi:type="dcterms:W3CDTF">2024-02-08T12:21:00Z</dcterms:created>
  <dcterms:modified xsi:type="dcterms:W3CDTF">2024-02-20T13:58:00Z</dcterms:modified>
</cp:coreProperties>
</file>